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088" w:type="dxa"/>
        <w:tblLayout w:type="fixed"/>
        <w:tblCellMar>
          <w:left w:w="0" w:type="dxa"/>
          <w:right w:w="0" w:type="dxa"/>
        </w:tblCellMar>
        <w:tblLook w:val="01E0" w:firstRow="1" w:lastRow="1" w:firstColumn="1" w:lastColumn="1" w:noHBand="0" w:noVBand="0"/>
      </w:tblPr>
      <w:tblGrid>
        <w:gridCol w:w="7088"/>
      </w:tblGrid>
      <w:tr w:rsidR="0018390B" w:rsidRPr="00C65821" w14:paraId="1CB40D62" w14:textId="77777777" w:rsidTr="00A130FA">
        <w:trPr>
          <w:trHeight w:val="2410"/>
        </w:trPr>
        <w:tc>
          <w:tcPr>
            <w:tcW w:w="7088" w:type="dxa"/>
          </w:tcPr>
          <w:p w14:paraId="18F0EA99" w14:textId="77777777" w:rsidR="0018390B" w:rsidRPr="007870F5" w:rsidRDefault="0018390B" w:rsidP="00A130FA">
            <w:r w:rsidRPr="007870F5">
              <w:t>Energi</w:t>
            </w:r>
            <w:r>
              <w:t>net</w:t>
            </w:r>
          </w:p>
          <w:p w14:paraId="6D649C89" w14:textId="77777777" w:rsidR="0018390B" w:rsidRDefault="0018390B" w:rsidP="00A130FA">
            <w:proofErr w:type="spellStart"/>
            <w:r>
              <w:t>Tonne</w:t>
            </w:r>
            <w:proofErr w:type="spellEnd"/>
            <w:r>
              <w:t xml:space="preserve"> </w:t>
            </w:r>
            <w:proofErr w:type="spellStart"/>
            <w:r>
              <w:t>Kjærsvej</w:t>
            </w:r>
            <w:proofErr w:type="spellEnd"/>
            <w:r>
              <w:t xml:space="preserve"> 65</w:t>
            </w:r>
          </w:p>
          <w:p w14:paraId="47D6335F" w14:textId="77777777" w:rsidR="0018390B" w:rsidRDefault="0018390B" w:rsidP="00A130FA">
            <w:r>
              <w:t xml:space="preserve">7000 Fredericia </w:t>
            </w:r>
          </w:p>
          <w:p w14:paraId="7F7DAA3C" w14:textId="77777777" w:rsidR="0018390B" w:rsidRDefault="0018390B" w:rsidP="00A130FA"/>
          <w:p w14:paraId="12F8C120" w14:textId="77777777" w:rsidR="0018390B" w:rsidRPr="007870F5" w:rsidRDefault="0018390B" w:rsidP="00A130FA"/>
          <w:p w14:paraId="6C15AFE1" w14:textId="77777777" w:rsidR="0018390B" w:rsidRPr="007870F5" w:rsidRDefault="0018390B" w:rsidP="00A130FA"/>
          <w:p w14:paraId="170940FA" w14:textId="77777777" w:rsidR="0018390B" w:rsidRDefault="0018390B" w:rsidP="00A130FA"/>
          <w:p w14:paraId="590E8292" w14:textId="77777777" w:rsidR="0018390B" w:rsidRPr="00C65821" w:rsidRDefault="0018390B" w:rsidP="00A130FA">
            <w:r>
              <w:t xml:space="preserve">Høringssvaret sendt elektronisk til </w:t>
            </w:r>
            <w:hyperlink r:id="rId6" w:history="1">
              <w:r w:rsidRPr="00CE6428">
                <w:rPr>
                  <w:rStyle w:val="Hyperlink"/>
                </w:rPr>
                <w:t>bdi@energinet.dk</w:t>
              </w:r>
            </w:hyperlink>
            <w:r>
              <w:t xml:space="preserve"> og </w:t>
            </w:r>
            <w:hyperlink r:id="rId7" w:history="1">
              <w:r w:rsidRPr="00CE6428">
                <w:rPr>
                  <w:rStyle w:val="Hyperlink"/>
                </w:rPr>
                <w:t>myndighed@energinet.dk</w:t>
              </w:r>
            </w:hyperlink>
            <w:r>
              <w:t xml:space="preserve"> </w:t>
            </w:r>
          </w:p>
        </w:tc>
      </w:tr>
    </w:tbl>
    <w:p w14:paraId="4272231F" w14:textId="77777777" w:rsidR="0018390B" w:rsidRDefault="0018390B" w:rsidP="0018390B">
      <w:pPr>
        <w:tabs>
          <w:tab w:val="left" w:pos="2430"/>
        </w:tabs>
        <w:outlineLvl w:val="0"/>
        <w:rPr>
          <w:b/>
          <w:bCs/>
          <w:lang w:eastAsia="da-DK"/>
        </w:rPr>
      </w:pPr>
      <w:r>
        <w:rPr>
          <w:b/>
          <w:bCs/>
          <w:lang w:eastAsia="da-DK"/>
        </w:rPr>
        <w:tab/>
      </w:r>
    </w:p>
    <w:p w14:paraId="2FBA30C8" w14:textId="77777777" w:rsidR="0018390B" w:rsidRDefault="0018390B" w:rsidP="0018390B">
      <w:pPr>
        <w:rPr>
          <w:szCs w:val="18"/>
        </w:rPr>
      </w:pPr>
      <w:r w:rsidRPr="004340FB">
        <w:rPr>
          <w:b/>
          <w:bCs/>
          <w:lang w:eastAsia="da-DK"/>
        </w:rPr>
        <w:t xml:space="preserve">Høringssvar: </w:t>
      </w:r>
      <w:r w:rsidRPr="0091565B">
        <w:rPr>
          <w:b/>
          <w:bCs/>
          <w:lang w:eastAsia="da-DK"/>
        </w:rPr>
        <w:t>Redegørelse for Elforsyningssikkerhed 2025</w:t>
      </w:r>
    </w:p>
    <w:p w14:paraId="14EE3E4D" w14:textId="77777777" w:rsidR="0018390B" w:rsidRDefault="0018390B" w:rsidP="0018390B">
      <w:r w:rsidRPr="003F4CE3">
        <w:rPr>
          <w:szCs w:val="18"/>
        </w:rPr>
        <w:t xml:space="preserve">Landbrug &amp; Fødevarer har modtaget </w:t>
      </w:r>
      <w:r>
        <w:rPr>
          <w:szCs w:val="18"/>
        </w:rPr>
        <w:t xml:space="preserve">Energinets høringsmateriale om </w:t>
      </w:r>
      <w:r>
        <w:t>”</w:t>
      </w:r>
      <w:r w:rsidRPr="004C3D54">
        <w:t>Redegørelse for Elforsyningssikkerhed 2025</w:t>
      </w:r>
      <w:r>
        <w:t xml:space="preserve">” den 15. september 2025. </w:t>
      </w:r>
    </w:p>
    <w:p w14:paraId="12D8DB0E" w14:textId="77777777" w:rsidR="0018390B" w:rsidRPr="00A755C4" w:rsidRDefault="0018390B" w:rsidP="0018390B">
      <w:pPr>
        <w:rPr>
          <w:szCs w:val="18"/>
        </w:rPr>
      </w:pPr>
    </w:p>
    <w:p w14:paraId="24585BB7" w14:textId="77777777" w:rsidR="0018390B" w:rsidRDefault="0018390B" w:rsidP="0018390B">
      <w:pPr>
        <w:rPr>
          <w:b/>
          <w:bCs/>
          <w:szCs w:val="18"/>
        </w:rPr>
      </w:pPr>
      <w:r w:rsidRPr="00690892">
        <w:rPr>
          <w:b/>
          <w:bCs/>
          <w:szCs w:val="18"/>
        </w:rPr>
        <w:t>Vores bemærkninger</w:t>
      </w:r>
    </w:p>
    <w:p w14:paraId="6CC334B9" w14:textId="77777777" w:rsidR="0018390B" w:rsidRDefault="0018390B" w:rsidP="0018390B">
      <w:r>
        <w:t xml:space="preserve">Samfundets grønne omstilling fortsætter, hvor elektrificeringen er krumtappen i transformationen. Landbrug &amp; Fødevarer støtter op om denne vigtige omstilling, hvilket ikke mindst understreges af, at mange af vores medlemmer hver dag bidrager hertil gennem produktionen af vedvarende energi, et konstant fokus på energieffektivisering samt ikke mindst i omstillingen væk fra fossile brændsler. </w:t>
      </w:r>
    </w:p>
    <w:p w14:paraId="17CA94B8" w14:textId="77777777" w:rsidR="0018390B" w:rsidRDefault="0018390B" w:rsidP="0018390B"/>
    <w:p w14:paraId="51B825E4" w14:textId="0C07D82B" w:rsidR="0018390B" w:rsidRDefault="0018390B" w:rsidP="0018390B">
      <w:r>
        <w:t>Når elektricitet i stigende grad anvendes som energikilde øges sårbarheden også, hvis strømmen ikke leveres som forventet fra elnettet. Det er derfor afgørende, at elforsyningssikkerheden ikke alene følger med udviklingen. Den skal tværtom skærpes, da nedbrud og lammelse af hele elnettet, har tilsvarende større negative konsekvenser. Landbrug &amp; Fødevarer finder det bekymrende, at Energinet forventer yderligere afbrudsminutter svarende til 38 min. i 2035. Det er dog positivt, at Energinet isoleret set kan fastholde det nuværende niveau i TSO-nettet, mens det alene er i DSO-nettet, at den forventede stigning vil forekomme. Danmark vil stadig i 2035 have en meget høj grad af elforsyningssikkerhed, hvilket også er en nødvendig forudsætning for, at samfundet kan fungere optimalt til den tid. De negative konsekvenser af hvert afbrudsminut stiger som følge af den øgede elektrificering. Landbrug &amp; Fødevarer finder det derfor nødvendigt, at der arbejdes på at nedbringe antallet af afbrudsminutter, mens der samtidigt er fokus på at gøre dette på en så omkostningsef</w:t>
      </w:r>
      <w:r w:rsidR="00296F51">
        <w:softHyphen/>
      </w:r>
      <w:r>
        <w:t xml:space="preserve">fektiv måde som muligt. Ethvert minut udløser et samfundsøkonomisk dødvægtstab. </w:t>
      </w:r>
    </w:p>
    <w:p w14:paraId="20928DDF" w14:textId="77777777" w:rsidR="0018390B" w:rsidRDefault="0018390B" w:rsidP="0018390B"/>
    <w:p w14:paraId="31596906" w14:textId="02837639" w:rsidR="0018390B" w:rsidRDefault="0018390B" w:rsidP="0018390B">
      <w:r>
        <w:t>Det fremgår af høringsmaterialet, at LOLE (</w:t>
      </w:r>
      <w:proofErr w:type="spellStart"/>
      <w:r>
        <w:t>Loss</w:t>
      </w:r>
      <w:proofErr w:type="spellEnd"/>
      <w:r>
        <w:t xml:space="preserve"> of Load </w:t>
      </w:r>
      <w:proofErr w:type="spellStart"/>
      <w:r>
        <w:t>Expectation</w:t>
      </w:r>
      <w:proofErr w:type="spellEnd"/>
      <w:r>
        <w:t xml:space="preserve">) generelt vil være stigende frem mod 2035, hvor det kortvarige dyk omkring 2030 skyldes ydre omstændigheder. Prisen for et manglede priskryds rammer alle </w:t>
      </w:r>
      <w:proofErr w:type="spellStart"/>
      <w:r>
        <w:t>elkunder</w:t>
      </w:r>
      <w:proofErr w:type="spellEnd"/>
      <w:r>
        <w:t xml:space="preserve">, det er derfor bekymrende, at Energinet forventer over ti timer med LOLE i 2035, altså mindst ti timer hvor priserne forventes at stige op mod 30 kr. pr. </w:t>
      </w:r>
      <w:proofErr w:type="spellStart"/>
      <w:r>
        <w:t>Kwh</w:t>
      </w:r>
      <w:proofErr w:type="spellEnd"/>
      <w:r>
        <w:t>. Vores medlemsvirksomheder vil til den tid være langt mere afhængige af elektricitet end i dag, fordi de nuværende alternative forbrugssubstitutionsmuligheder er afviklet. Virksomhedstabet ved LOLE vil derfor været enormt, da nedlukning af produktionen sjældent er et billigere alternativ. Disse eks</w:t>
      </w:r>
      <w:r w:rsidR="00296F51">
        <w:softHyphen/>
      </w:r>
      <w:r>
        <w:t>tremt dyre forbrugstimer skal ses i forhold til elforbrugets størrelse i 2035, som ifølge tidligere opgø</w:t>
      </w:r>
      <w:r w:rsidR="00296F51">
        <w:softHyphen/>
      </w:r>
      <w:r>
        <w:t xml:space="preserve">relser fra Energistyrelsen og Energinet meget vel </w:t>
      </w:r>
      <w:r w:rsidR="00296F51">
        <w:t xml:space="preserve">vil </w:t>
      </w:r>
      <w:r>
        <w:t>være fordoblet i forhold til det nuværende elfor</w:t>
      </w:r>
      <w:r w:rsidR="00296F51">
        <w:softHyphen/>
      </w:r>
      <w:r>
        <w:t>brug. Det må antages, at fødevareerhvervets forbrug også omtrentligt bliver fordoblet i samme peri</w:t>
      </w:r>
      <w:r w:rsidR="00296F51">
        <w:softHyphen/>
      </w:r>
      <w:r>
        <w:t xml:space="preserve">ode. Den afledte regning af de forventede ti timer med ekstrem dyr betaling pr. </w:t>
      </w:r>
      <w:proofErr w:type="spellStart"/>
      <w:r>
        <w:t>Kwh</w:t>
      </w:r>
      <w:proofErr w:type="spellEnd"/>
      <w:r>
        <w:t xml:space="preserve"> står fødevare</w:t>
      </w:r>
      <w:r w:rsidR="00296F51">
        <w:softHyphen/>
      </w:r>
      <w:r>
        <w:t>erhvervet i et stort trecifret millionbeløb i 2035. For hele industrien vil det samfundsøkonomisk død</w:t>
      </w:r>
      <w:r w:rsidR="00296F51">
        <w:softHyphen/>
      </w:r>
      <w:r>
        <w:t xml:space="preserve">vægtstab være i milliardklassen, et tab der bør bringes så langt ned som muligt.  </w:t>
      </w:r>
    </w:p>
    <w:p w14:paraId="4E1EC9D2" w14:textId="77777777" w:rsidR="0018390B" w:rsidRDefault="0018390B" w:rsidP="0018390B"/>
    <w:p w14:paraId="0E315170" w14:textId="6958CDD0" w:rsidR="0018390B" w:rsidRDefault="0018390B" w:rsidP="0018390B">
      <w:r>
        <w:t xml:space="preserve">Begrebet robusthed indgår som et af fire ben i Energinets definition af elforsyningssikkerhed, hvor robusthed her ses som evnen til at håndtere driftsforstyrrelser uden at det påvirker </w:t>
      </w:r>
      <w:proofErr w:type="spellStart"/>
      <w:r>
        <w:t>elforbrugerne</w:t>
      </w:r>
      <w:proofErr w:type="spellEnd"/>
      <w:r>
        <w:t>. Ud over generne ved brown- og blackouts, som skitseret ovenfor, så oplever mange af vores med</w:t>
      </w:r>
      <w:r w:rsidR="00296F51">
        <w:softHyphen/>
      </w:r>
      <w:r>
        <w:lastRenderedPageBreak/>
        <w:t>lemsvirksomheder ind i mellem bittesmå spændingsdyk, som giver problemer i mange produktions</w:t>
      </w:r>
      <w:r w:rsidR="00296F51">
        <w:softHyphen/>
      </w:r>
      <w:r>
        <w:t xml:space="preserve">anlæg. Problemet er stort i dag men vil forværres, når samfundsudviklingen går i retning af øget digitalisering. En digitalisering der ikke mindst kan henføres til øget regulering af det stadigt mere komplekse elmarked. Det fører til et øget brug af fintfølende maskiner, som er sårbare overfor selv små udsving i den leverede </w:t>
      </w:r>
      <w:r w:rsidR="00DF4F79">
        <w:t>el-</w:t>
      </w:r>
      <w:r>
        <w:t xml:space="preserve">kvalitet. Som konsekvens vil selv kortvarige spændingsdyk koste dyrt, når produktionslinjer står stille, fordi en eller flere af </w:t>
      </w:r>
      <w:proofErr w:type="spellStart"/>
      <w:r w:rsidR="00DF4F79">
        <w:t>produktionsleddene</w:t>
      </w:r>
      <w:proofErr w:type="spellEnd"/>
      <w:r>
        <w:t xml:space="preserve"> (om muligt) skal genstartes. Ud over det fordyrende heri, er det også bekymrende, at virksomheder i stigende grad opstiller eget udstyr til at sikre en stabil strømforsyning på visse dele af produktionen. Virksomhederne ser sig nødsaget til at investere i supplerende udstyr, for at andet fintfølende produktionsudstyr ikke beskadiges og for at undgå lange produktionsstop med kasserede råvarer til følge. Det burde ikke være nødvendigt, da virksomhederne allerede via tariffer og tilslutningsbetalingen har betalt for at få leveret dette. Ifølge gældende vejledninger er der altid tale om </w:t>
      </w:r>
      <w:r>
        <w:rPr>
          <w:i/>
          <w:iCs/>
        </w:rPr>
        <w:t xml:space="preserve">omkostningsægte tariffer </w:t>
      </w:r>
      <w:r>
        <w:t xml:space="preserve">ved leveringen af elektricitet. Det kan diskuteres, hvorvidt tarifferne med disse spændingsdyk reelt er omkostningsægte set fra virksomhedernes perspektiv, når den leverede elektricitet er ringere end der er betalt for via tarifmodellen. Det er dog positivt, at Energinet i denne uge har overtaget ansvaret med at drifte de harmoniske filtre i nettet, hvilket alt andet lige må sikre en mere ensartet kalibrering af elnettet og på en samfundsøkonomisk mere optimal måde. Forhåbentlig vil det bidrage til at mindske disse små spændingsdyk. Ud over dette tiltag bør der arbejdes på at udvikle og opbygge systemer, der kan øge balanceringen af nettet i takt med, at den regulerbare kapacitet falder som følge af den grønne omstilling. Landbrug &amp; Fødevarer har et ønske om, at der i driften af TSO- og DSO-nettet fremover er et øget fokus på robustheden. Det ville derfor modtages positivt, hvis der blev skrevet mere herom i kommende redegørelser. </w:t>
      </w:r>
    </w:p>
    <w:p w14:paraId="150DE87E" w14:textId="77777777" w:rsidR="0018390B" w:rsidRDefault="0018390B" w:rsidP="0018390B"/>
    <w:p w14:paraId="519CE318" w14:textId="41F9E22A" w:rsidR="0018390B" w:rsidRDefault="0018390B" w:rsidP="0018390B">
      <w:r>
        <w:t xml:space="preserve">Det forstås, at især DSO-nettet står overfor massive investeringer de kommende mange år. I Landbrug &amp; Fødevarer har vi tidligere efterspurgt en opgørelse af kapacitetsudnyttelsen i det eksisterende net, på </w:t>
      </w:r>
      <w:r w:rsidR="00DF4F79">
        <w:t xml:space="preserve">både </w:t>
      </w:r>
      <w:r>
        <w:t xml:space="preserve">TSO- og DSO-niveau, for derved at kunne vurdere behovet for udbygningen heraf. Det er stadig et ønske fra vores </w:t>
      </w:r>
      <w:r w:rsidR="00DF4F79">
        <w:t>side</w:t>
      </w:r>
      <w:r>
        <w:t xml:space="preserve"> at få et sådant redskab med i redegørelsen.</w:t>
      </w:r>
    </w:p>
    <w:p w14:paraId="0AC0E7D7" w14:textId="77777777" w:rsidR="0018390B" w:rsidRDefault="0018390B" w:rsidP="0018390B"/>
    <w:p w14:paraId="258AC799" w14:textId="60556934" w:rsidR="0018390B" w:rsidRDefault="0018390B" w:rsidP="0018390B">
      <w:r>
        <w:t xml:space="preserve">Den grønne omstilling øger kompleksiteten i elnettet og giver større udsving, hvilket øger risikoen for at ovenstående hændelser vil indtræffe, men det betyder også at brugerne af elnettet skal udvise øget fleksibilitet, for at optimere sit brug heraf. Ikke alle forbrugere, herunder mange af vores medlemsvirksomheder, har denne mulighed for at skubbe produktionsprocessen til tidspunkter af døgnet/ugen, hvor elpriserne er lavest. I kommende branchevejledninger der vedrører brugen af elnettet, bør der derfor være et fokus på, at disse brugere af nettet ikke straffes indirekte via deres manglende fleksibilitetsmuligheder. </w:t>
      </w:r>
    </w:p>
    <w:p w14:paraId="5817FDAA" w14:textId="77777777" w:rsidR="0018390B" w:rsidRDefault="0018390B" w:rsidP="0018390B"/>
    <w:p w14:paraId="2B6B4EBB" w14:textId="77777777" w:rsidR="0018390B" w:rsidRDefault="0018390B" w:rsidP="0018390B">
      <w:bookmarkStart w:id="0" w:name="_Hlk188009817"/>
      <w:r w:rsidRPr="0087467A">
        <w:t>Landbrug &amp; Fødevarer vil gerne forbeholde os muligheden for at vende tilbage med yderligere kommentarer, hvis vi finder behov for dette. Ønskes ovenstående uddybet er</w:t>
      </w:r>
      <w:r>
        <w:t xml:space="preserve"> Energinet </w:t>
      </w:r>
      <w:r w:rsidRPr="00C52F25">
        <w:t>velkommen til at rette henvendelse til undertegnede.</w:t>
      </w:r>
    </w:p>
    <w:p w14:paraId="4EB82BF5" w14:textId="77777777" w:rsidR="0018390B" w:rsidRDefault="0018390B" w:rsidP="0018390B"/>
    <w:p w14:paraId="0A7B2F8C" w14:textId="77777777" w:rsidR="0018390B" w:rsidRDefault="0018390B" w:rsidP="0018390B">
      <w:r w:rsidRPr="00C65821">
        <w:t>Med venlig hilsen</w:t>
      </w:r>
    </w:p>
    <w:p w14:paraId="32DBC3A9" w14:textId="77777777" w:rsidR="0018390B" w:rsidRPr="002C03B5" w:rsidRDefault="0018390B" w:rsidP="0018390B"/>
    <w:p w14:paraId="33EDEDE8" w14:textId="77777777" w:rsidR="0018390B" w:rsidRDefault="0018390B" w:rsidP="0018390B">
      <w:pPr>
        <w:jc w:val="both"/>
        <w:rPr>
          <w:bCs/>
          <w:szCs w:val="18"/>
        </w:rPr>
      </w:pPr>
      <w:r w:rsidRPr="00364509">
        <w:rPr>
          <w:bCs/>
          <w:szCs w:val="18"/>
        </w:rPr>
        <w:t>Finn Christensen</w:t>
      </w:r>
    </w:p>
    <w:p w14:paraId="49CCAA02" w14:textId="77777777" w:rsidR="0018390B" w:rsidRPr="00364509" w:rsidRDefault="0018390B" w:rsidP="0018390B">
      <w:pPr>
        <w:jc w:val="both"/>
        <w:rPr>
          <w:bCs/>
          <w:szCs w:val="18"/>
        </w:rPr>
      </w:pPr>
    </w:p>
    <w:p w14:paraId="4BA2E891" w14:textId="77777777" w:rsidR="0018390B" w:rsidRPr="00364509" w:rsidRDefault="0018390B" w:rsidP="0018390B">
      <w:pPr>
        <w:jc w:val="both"/>
        <w:rPr>
          <w:szCs w:val="18"/>
        </w:rPr>
      </w:pPr>
      <w:r w:rsidRPr="00364509">
        <w:rPr>
          <w:szCs w:val="18"/>
        </w:rPr>
        <w:t>Klima &amp; Energi</w:t>
      </w:r>
    </w:p>
    <w:p w14:paraId="43C0D459" w14:textId="77777777" w:rsidR="0018390B" w:rsidRPr="00690892" w:rsidRDefault="0018390B" w:rsidP="0018390B">
      <w:pPr>
        <w:jc w:val="both"/>
        <w:rPr>
          <w:szCs w:val="18"/>
        </w:rPr>
      </w:pPr>
      <w:r w:rsidRPr="00690892">
        <w:rPr>
          <w:szCs w:val="18"/>
        </w:rPr>
        <w:t>M +45 2724 5639</w:t>
      </w:r>
    </w:p>
    <w:p w14:paraId="579F33B8" w14:textId="77777777" w:rsidR="0018390B" w:rsidRPr="00690892" w:rsidRDefault="0018390B" w:rsidP="0018390B">
      <w:pPr>
        <w:jc w:val="both"/>
        <w:rPr>
          <w:sz w:val="16"/>
        </w:rPr>
      </w:pPr>
      <w:r w:rsidRPr="00690892">
        <w:rPr>
          <w:szCs w:val="18"/>
        </w:rPr>
        <w:t xml:space="preserve">E </w:t>
      </w:r>
      <w:hyperlink r:id="rId8" w:history="1">
        <w:r w:rsidRPr="00690892">
          <w:t>fch@lf.dk</w:t>
        </w:r>
      </w:hyperlink>
      <w:r w:rsidRPr="00690892">
        <w:rPr>
          <w:sz w:val="16"/>
        </w:rPr>
        <w:t xml:space="preserve"> </w:t>
      </w:r>
    </w:p>
    <w:bookmarkEnd w:id="0"/>
    <w:p w14:paraId="732886FA" w14:textId="77777777" w:rsidR="002F40D0" w:rsidRPr="00B66F91" w:rsidRDefault="002F40D0" w:rsidP="00B66F91">
      <w:pPr>
        <w:spacing w:after="200" w:line="276" w:lineRule="auto"/>
      </w:pPr>
    </w:p>
    <w:sectPr w:rsidR="002F40D0" w:rsidRPr="00B66F91" w:rsidSect="0018390B">
      <w:headerReference w:type="default" r:id="rId9"/>
      <w:footerReference w:type="default" r:id="rId10"/>
      <w:headerReference w:type="first" r:id="rId11"/>
      <w:footerReference w:type="first" r:id="rId12"/>
      <w:endnotePr>
        <w:numFmt w:val="decimal"/>
      </w:endnotePr>
      <w:pgSz w:w="11907" w:h="16840" w:code="9"/>
      <w:pgMar w:top="2279" w:right="2722" w:bottom="527" w:left="1247" w:header="107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6B6F" w14:textId="77777777" w:rsidR="006E7AA8" w:rsidRDefault="006E7AA8" w:rsidP="006E7AA8">
      <w:pPr>
        <w:spacing w:line="240" w:lineRule="auto"/>
      </w:pPr>
      <w:r>
        <w:separator/>
      </w:r>
    </w:p>
  </w:endnote>
  <w:endnote w:type="continuationSeparator" w:id="0">
    <w:p w14:paraId="2748EDC8" w14:textId="77777777" w:rsidR="006E7AA8" w:rsidRDefault="006E7AA8" w:rsidP="006E7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5F9D" w14:textId="77777777" w:rsidR="0018390B" w:rsidRDefault="0018390B">
    <w:pPr>
      <w:pStyle w:val="Sidefod"/>
    </w:pPr>
    <w:bookmarkStart w:id="3" w:name="bmkFilename02"/>
    <w:r>
      <w:t xml:space="preserve"> </w:t>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85C3" w14:textId="77777777" w:rsidR="0018390B" w:rsidRDefault="0018390B">
    <w:pPr>
      <w:pStyle w:val="Sidefod"/>
    </w:pPr>
    <w:bookmarkStart w:id="11" w:name="bmkFilename"/>
    <w:r>
      <w:t xml:space="preserve"> </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E91A" w14:textId="77777777" w:rsidR="006E7AA8" w:rsidRDefault="006E7AA8" w:rsidP="006E7AA8">
      <w:pPr>
        <w:spacing w:line="240" w:lineRule="auto"/>
      </w:pPr>
      <w:r>
        <w:separator/>
      </w:r>
    </w:p>
  </w:footnote>
  <w:footnote w:type="continuationSeparator" w:id="0">
    <w:p w14:paraId="6229E53A" w14:textId="77777777" w:rsidR="006E7AA8" w:rsidRDefault="006E7AA8" w:rsidP="006E7A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0E6F" w14:textId="77777777" w:rsidR="0018390B" w:rsidRDefault="0018390B" w:rsidP="005F0AD0">
    <w:pPr>
      <w:pStyle w:val="Template-DatoogRef"/>
      <w:rPr>
        <w:rStyle w:val="Sidetal"/>
      </w:rPr>
    </w:pPr>
    <w:bookmarkStart w:id="1" w:name="SD_LAN_Page_N1"/>
    <w:r>
      <w:t>Side</w:t>
    </w:r>
    <w:bookmarkEnd w:id="1"/>
    <w:r>
      <w:rPr>
        <w:rStyle w:val="Sidetal"/>
      </w:rPr>
      <w:t xml:space="preserve"> </w:t>
    </w:r>
    <w:r>
      <w:rPr>
        <w:rStyle w:val="Sidetal"/>
      </w:rPr>
      <w:fldChar w:fldCharType="begin"/>
    </w:r>
    <w:r>
      <w:rPr>
        <w:rStyle w:val="Sidetal"/>
      </w:rPr>
      <w:instrText xml:space="preserve"> PAGE </w:instrText>
    </w:r>
    <w:r>
      <w:rPr>
        <w:rStyle w:val="Sidetal"/>
      </w:rPr>
      <w:fldChar w:fldCharType="separate"/>
    </w:r>
    <w:r>
      <w:rPr>
        <w:rStyle w:val="Sidetal"/>
      </w:rPr>
      <w:t>2</w:t>
    </w:r>
    <w:r>
      <w:rPr>
        <w:rStyle w:val="Sidetal"/>
      </w:rPr>
      <w:fldChar w:fldCharType="end"/>
    </w:r>
    <w:r>
      <w:rPr>
        <w:rStyle w:val="Sidetal"/>
      </w:rPr>
      <w:t xml:space="preserve"> </w:t>
    </w:r>
    <w:bookmarkStart w:id="2" w:name="SD_LAN_Of_N1"/>
    <w:r>
      <w:t>af</w:t>
    </w:r>
    <w:bookmarkEnd w:id="2"/>
    <w:r>
      <w:rPr>
        <w:rStyle w:val="Sidetal"/>
      </w:rPr>
      <w:t xml:space="preserve"> </w:t>
    </w:r>
    <w:r>
      <w:rPr>
        <w:rStyle w:val="Sidetal"/>
        <w:noProof w:val="0"/>
      </w:rPr>
      <w:fldChar w:fldCharType="begin"/>
    </w:r>
    <w:r>
      <w:rPr>
        <w:rStyle w:val="Sidetal"/>
        <w:noProof w:val="0"/>
      </w:rPr>
      <w:instrText xml:space="preserve"> NUMPAGES </w:instrText>
    </w:r>
    <w:r>
      <w:rPr>
        <w:rStyle w:val="Sidetal"/>
        <w:noProof w:val="0"/>
      </w:rPr>
      <w:fldChar w:fldCharType="separate"/>
    </w:r>
    <w:r>
      <w:rPr>
        <w:rStyle w:val="Sidetal"/>
      </w:rPr>
      <w:t>1</w:t>
    </w:r>
    <w:r>
      <w:rPr>
        <w:rStyle w:val="Sidetal"/>
        <w:noProof w:val="0"/>
      </w:rPr>
      <w:fldChar w:fldCharType="end"/>
    </w:r>
  </w:p>
  <w:p w14:paraId="5E868413" w14:textId="77777777" w:rsidR="0018390B" w:rsidRPr="0098048A" w:rsidRDefault="0018390B" w:rsidP="005F0AD0">
    <w:pPr>
      <w:pStyle w:val="Template-DatoogRef"/>
    </w:pPr>
    <w:r>
      <w:drawing>
        <wp:anchor distT="0" distB="0" distL="114300" distR="114300" simplePos="0" relativeHeight="251659264" behindDoc="0" locked="0" layoutInCell="1" allowOverlap="1" wp14:anchorId="4B068E68" wp14:editId="5592004D">
          <wp:simplePos x="0" y="0"/>
          <wp:positionH relativeFrom="page">
            <wp:posOffset>5957570</wp:posOffset>
          </wp:positionH>
          <wp:positionV relativeFrom="page">
            <wp:posOffset>647700</wp:posOffset>
          </wp:positionV>
          <wp:extent cx="1259840" cy="1256665"/>
          <wp:effectExtent l="0" t="0" r="0" b="0"/>
          <wp:wrapNone/>
          <wp:docPr id="2" name="LogoHide_HIDE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Hide_HIDE_1_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514F" w14:textId="77777777" w:rsidR="0018390B" w:rsidRPr="00C65821" w:rsidRDefault="0018390B" w:rsidP="00B10951">
    <w:pPr>
      <w:pStyle w:val="Template-DatoogRef"/>
      <w:tabs>
        <w:tab w:val="clear" w:pos="454"/>
        <w:tab w:val="left" w:pos="540"/>
      </w:tabs>
      <w:rPr>
        <w:vanish/>
      </w:rPr>
    </w:pPr>
    <w:bookmarkStart w:id="4" w:name="SD_LAN_Ref"/>
    <w:bookmarkStart w:id="5" w:name="HIF_SD_FLD_Ref"/>
    <w:r w:rsidRPr="00C65821">
      <w:rPr>
        <w:vanish/>
      </w:rPr>
      <w:t>Ref</w:t>
    </w:r>
    <w:bookmarkEnd w:id="4"/>
    <w:r w:rsidRPr="00C65821">
      <w:rPr>
        <w:vanish/>
      </w:rPr>
      <w:tab/>
    </w:r>
    <w:bookmarkStart w:id="6" w:name="SD_FLD_Ref"/>
    <w:bookmarkEnd w:id="6"/>
  </w:p>
  <w:p w14:paraId="5192234F" w14:textId="5A791C7B" w:rsidR="0018390B" w:rsidRPr="00C65821" w:rsidRDefault="0018390B" w:rsidP="00B10951">
    <w:pPr>
      <w:pStyle w:val="Template-DatoogRef"/>
      <w:tabs>
        <w:tab w:val="clear" w:pos="454"/>
        <w:tab w:val="left" w:pos="540"/>
      </w:tabs>
    </w:pPr>
    <w:bookmarkStart w:id="7" w:name="SD_LAN_Date"/>
    <w:bookmarkStart w:id="8" w:name="HIF_SD_FLD_DocumentDate"/>
    <w:bookmarkEnd w:id="5"/>
    <w:r w:rsidRPr="00C65821">
      <w:t>Dato</w:t>
    </w:r>
    <w:bookmarkEnd w:id="7"/>
    <w:r w:rsidRPr="00C65821">
      <w:tab/>
    </w:r>
    <w:r w:rsidR="006E7AA8">
      <w:t>2</w:t>
    </w:r>
    <w:r>
      <w:t xml:space="preserve">. </w:t>
    </w:r>
    <w:r w:rsidR="006E7AA8">
      <w:t>oktober</w:t>
    </w:r>
    <w:r>
      <w:t xml:space="preserve"> 2025</w:t>
    </w:r>
  </w:p>
  <w:p w14:paraId="6E615ED8" w14:textId="77777777" w:rsidR="0018390B" w:rsidRDefault="0018390B" w:rsidP="00B10951">
    <w:pPr>
      <w:pStyle w:val="Template-DatoogRef"/>
      <w:tabs>
        <w:tab w:val="clear" w:pos="454"/>
        <w:tab w:val="left" w:pos="540"/>
      </w:tabs>
      <w:rPr>
        <w:rStyle w:val="Sidetal"/>
      </w:rPr>
    </w:pPr>
    <w:bookmarkStart w:id="9" w:name="SD_LAN_Page"/>
    <w:bookmarkEnd w:id="8"/>
    <w:r>
      <w:t>Side</w:t>
    </w:r>
    <w:bookmarkEnd w:id="9"/>
    <w:r>
      <w:tab/>
    </w:r>
    <w:r>
      <w:rPr>
        <w:rStyle w:val="Sidetal"/>
      </w:rPr>
      <w:fldChar w:fldCharType="begin"/>
    </w:r>
    <w:r>
      <w:rPr>
        <w:rStyle w:val="Sidetal"/>
      </w:rPr>
      <w:instrText xml:space="preserve"> PAGE </w:instrText>
    </w:r>
    <w:r>
      <w:rPr>
        <w:rStyle w:val="Sidetal"/>
      </w:rPr>
      <w:fldChar w:fldCharType="separate"/>
    </w:r>
    <w:r>
      <w:rPr>
        <w:rStyle w:val="Sidetal"/>
      </w:rPr>
      <w:t>1</w:t>
    </w:r>
    <w:r>
      <w:rPr>
        <w:rStyle w:val="Sidetal"/>
      </w:rPr>
      <w:fldChar w:fldCharType="end"/>
    </w:r>
    <w:r>
      <w:rPr>
        <w:rStyle w:val="Sidetal"/>
      </w:rPr>
      <w:t xml:space="preserve"> </w:t>
    </w:r>
    <w:bookmarkStart w:id="10" w:name="SD_LAN_Of"/>
    <w:r>
      <w:rPr>
        <w:rStyle w:val="Sidetal"/>
      </w:rPr>
      <w:t>af</w:t>
    </w:r>
    <w:bookmarkEnd w:id="10"/>
    <w:r>
      <w:rPr>
        <w:rStyle w:val="Sidetal"/>
      </w:rPr>
      <w:t xml:space="preserve"> </w:t>
    </w:r>
    <w:r>
      <w:rPr>
        <w:rStyle w:val="Sidetal"/>
        <w:noProof w:val="0"/>
      </w:rPr>
      <w:fldChar w:fldCharType="begin"/>
    </w:r>
    <w:r>
      <w:rPr>
        <w:rStyle w:val="Sidetal"/>
        <w:noProof w:val="0"/>
      </w:rPr>
      <w:instrText xml:space="preserve"> NUMPAGES </w:instrText>
    </w:r>
    <w:r>
      <w:rPr>
        <w:rStyle w:val="Sidetal"/>
        <w:noProof w:val="0"/>
      </w:rPr>
      <w:fldChar w:fldCharType="separate"/>
    </w:r>
    <w:r>
      <w:rPr>
        <w:rStyle w:val="Sidetal"/>
      </w:rPr>
      <w:t>1</w:t>
    </w:r>
    <w:r>
      <w:rPr>
        <w:rStyle w:val="Sidetal"/>
        <w:noProof w:val="0"/>
      </w:rPr>
      <w:fldChar w:fldCharType="end"/>
    </w:r>
  </w:p>
  <w:p w14:paraId="288079CF" w14:textId="77777777" w:rsidR="0018390B" w:rsidRDefault="0018390B" w:rsidP="00B46C1D">
    <w:pPr>
      <w:pStyle w:val="Template-DatoogRef"/>
    </w:pPr>
    <w:r>
      <w:drawing>
        <wp:anchor distT="0" distB="0" distL="114300" distR="114300" simplePos="0" relativeHeight="251659264" behindDoc="0" locked="0" layoutInCell="1" allowOverlap="1" wp14:anchorId="67277984" wp14:editId="706D9956">
          <wp:simplePos x="0" y="0"/>
          <wp:positionH relativeFrom="page">
            <wp:posOffset>6015355</wp:posOffset>
          </wp:positionH>
          <wp:positionV relativeFrom="page">
            <wp:posOffset>8959850</wp:posOffset>
          </wp:positionV>
          <wp:extent cx="1439545" cy="1688465"/>
          <wp:effectExtent l="0" t="0" r="8255" b="6985"/>
          <wp:wrapNone/>
          <wp:docPr id="4" name="Pligttekst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igttekst_1_2"/>
                  <pic:cNvPicPr/>
                </pic:nvPicPr>
                <pic:blipFill>
                  <a:blip r:embed="rId1">
                    <a:extLst>
                      <a:ext uri="{28A0092B-C50C-407E-A947-70E740481C1C}">
                        <a14:useLocalDpi xmlns:a14="http://schemas.microsoft.com/office/drawing/2010/main" val="0"/>
                      </a:ext>
                    </a:extLst>
                  </a:blip>
                  <a:stretch>
                    <a:fillRect/>
                  </a:stretch>
                </pic:blipFill>
                <pic:spPr>
                  <a:xfrm>
                    <a:off x="0" y="0"/>
                    <a:ext cx="1439545" cy="1688465"/>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0288" behindDoc="0" locked="0" layoutInCell="1" allowOverlap="1" wp14:anchorId="37A07706" wp14:editId="2202E18C">
          <wp:simplePos x="0" y="0"/>
          <wp:positionH relativeFrom="page">
            <wp:posOffset>6022340</wp:posOffset>
          </wp:positionH>
          <wp:positionV relativeFrom="page">
            <wp:posOffset>1511935</wp:posOffset>
          </wp:positionV>
          <wp:extent cx="1297940" cy="2200275"/>
          <wp:effectExtent l="0" t="0" r="0" b="0"/>
          <wp:wrapNone/>
          <wp:docPr id="3" name="Address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dressHide_HIDE_1_2"/>
                  <pic:cNvPicPr/>
                </pic:nvPicPr>
                <pic:blipFill>
                  <a:blip r:embed="rId2">
                    <a:extLst>
                      <a:ext uri="{28A0092B-C50C-407E-A947-70E740481C1C}">
                        <a14:useLocalDpi xmlns:a14="http://schemas.microsoft.com/office/drawing/2010/main" val="0"/>
                      </a:ext>
                    </a:extLst>
                  </a:blip>
                  <a:stretch>
                    <a:fillRect/>
                  </a:stretch>
                </pic:blipFill>
                <pic:spPr>
                  <a:xfrm>
                    <a:off x="0" y="0"/>
                    <a:ext cx="1297940" cy="2200275"/>
                  </a:xfrm>
                  <a:prstGeom prst="rect">
                    <a:avLst/>
                  </a:prstGeom>
                </pic:spPr>
              </pic:pic>
            </a:graphicData>
          </a:graphic>
        </wp:anchor>
      </w:drawing>
    </w:r>
    <w:r>
      <w:drawing>
        <wp:anchor distT="0" distB="0" distL="114300" distR="114300" simplePos="0" relativeHeight="251661312" behindDoc="0" locked="0" layoutInCell="1" allowOverlap="1" wp14:anchorId="63936C75" wp14:editId="29B4B1FA">
          <wp:simplePos x="0" y="0"/>
          <wp:positionH relativeFrom="page">
            <wp:posOffset>5957570</wp:posOffset>
          </wp:positionH>
          <wp:positionV relativeFrom="page">
            <wp:posOffset>647700</wp:posOffset>
          </wp:positionV>
          <wp:extent cx="1259840" cy="1256665"/>
          <wp:effectExtent l="0" t="0" r="0" b="0"/>
          <wp:wrapNone/>
          <wp:docPr id="1" name="Logo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ide_HIDE_1_2"/>
                  <pic:cNvPicPr/>
                </pic:nvPicPr>
                <pic:blipFill>
                  <a:blip r:embed="rId3">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0B"/>
    <w:rsid w:val="0018390B"/>
    <w:rsid w:val="00296F51"/>
    <w:rsid w:val="002F40D0"/>
    <w:rsid w:val="006E7AA8"/>
    <w:rsid w:val="007A5204"/>
    <w:rsid w:val="00B66F91"/>
    <w:rsid w:val="00CA7863"/>
    <w:rsid w:val="00DF4F79"/>
    <w:rsid w:val="00E12287"/>
    <w:rsid w:val="00F033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0D31"/>
  <w15:chartTrackingRefBased/>
  <w15:docId w15:val="{635596C0-C0F6-4F8C-9451-42B3C716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90B"/>
    <w:pPr>
      <w:spacing w:after="0" w:line="280" w:lineRule="atLeast"/>
    </w:pPr>
    <w:rPr>
      <w:rFonts w:ascii="Arial" w:eastAsia="Times New Roman" w:hAnsi="Arial" w:cs="Times New Roman"/>
      <w:kern w:val="0"/>
      <w:sz w:val="18"/>
      <w:szCs w:val="24"/>
      <w14:ligatures w14:val="none"/>
    </w:rPr>
  </w:style>
  <w:style w:type="paragraph" w:styleId="Overskrift1">
    <w:name w:val="heading 1"/>
    <w:basedOn w:val="Normal"/>
    <w:next w:val="Normal"/>
    <w:link w:val="Overskrift1Tegn"/>
    <w:uiPriority w:val="9"/>
    <w:qFormat/>
    <w:rsid w:val="0018390B"/>
    <w:pPr>
      <w:keepNext/>
      <w:keepLines/>
      <w:spacing w:before="360" w:after="80" w:line="259" w:lineRule="auto"/>
      <w:outlineLvl w:val="0"/>
    </w:pPr>
    <w:rPr>
      <w:rFonts w:asciiTheme="majorHAnsi" w:eastAsiaTheme="majorEastAsia" w:hAnsiTheme="majorHAnsi" w:cstheme="majorBidi"/>
      <w:color w:val="3A5F69"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18390B"/>
    <w:pPr>
      <w:keepNext/>
      <w:keepLines/>
      <w:spacing w:before="160" w:after="80" w:line="259" w:lineRule="auto"/>
      <w:outlineLvl w:val="1"/>
    </w:pPr>
    <w:rPr>
      <w:rFonts w:asciiTheme="majorHAnsi" w:eastAsiaTheme="majorEastAsia" w:hAnsiTheme="majorHAnsi" w:cstheme="majorBidi"/>
      <w:color w:val="3A5F69"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18390B"/>
    <w:pPr>
      <w:keepNext/>
      <w:keepLines/>
      <w:spacing w:before="160" w:after="80" w:line="259" w:lineRule="auto"/>
      <w:outlineLvl w:val="2"/>
    </w:pPr>
    <w:rPr>
      <w:rFonts w:asciiTheme="minorHAnsi" w:eastAsiaTheme="majorEastAsia" w:hAnsiTheme="minorHAnsi" w:cstheme="majorBidi"/>
      <w:color w:val="3A5F69"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18390B"/>
    <w:pPr>
      <w:keepNext/>
      <w:keepLines/>
      <w:spacing w:before="80" w:after="40" w:line="259" w:lineRule="auto"/>
      <w:outlineLvl w:val="3"/>
    </w:pPr>
    <w:rPr>
      <w:rFonts w:asciiTheme="minorHAnsi" w:eastAsiaTheme="majorEastAsia" w:hAnsiTheme="minorHAnsi" w:cstheme="majorBidi"/>
      <w:i/>
      <w:iCs/>
      <w:color w:val="3A5F69" w:themeColor="accent1" w:themeShade="BF"/>
      <w:kern w:val="2"/>
      <w:sz w:val="22"/>
      <w:szCs w:val="22"/>
      <w14:ligatures w14:val="standardContextual"/>
    </w:rPr>
  </w:style>
  <w:style w:type="paragraph" w:styleId="Overskrift5">
    <w:name w:val="heading 5"/>
    <w:basedOn w:val="Normal"/>
    <w:next w:val="Normal"/>
    <w:link w:val="Overskrift5Tegn"/>
    <w:uiPriority w:val="9"/>
    <w:semiHidden/>
    <w:unhideWhenUsed/>
    <w:qFormat/>
    <w:rsid w:val="0018390B"/>
    <w:pPr>
      <w:keepNext/>
      <w:keepLines/>
      <w:spacing w:before="80" w:after="40" w:line="259" w:lineRule="auto"/>
      <w:outlineLvl w:val="4"/>
    </w:pPr>
    <w:rPr>
      <w:rFonts w:asciiTheme="minorHAnsi" w:eastAsiaTheme="majorEastAsia" w:hAnsiTheme="minorHAnsi" w:cstheme="majorBidi"/>
      <w:color w:val="3A5F69" w:themeColor="accent1" w:themeShade="BF"/>
      <w:kern w:val="2"/>
      <w:sz w:val="22"/>
      <w:szCs w:val="22"/>
      <w14:ligatures w14:val="standardContextual"/>
    </w:rPr>
  </w:style>
  <w:style w:type="paragraph" w:styleId="Overskrift6">
    <w:name w:val="heading 6"/>
    <w:basedOn w:val="Normal"/>
    <w:next w:val="Normal"/>
    <w:link w:val="Overskrift6Tegn"/>
    <w:uiPriority w:val="9"/>
    <w:semiHidden/>
    <w:unhideWhenUsed/>
    <w:qFormat/>
    <w:rsid w:val="0018390B"/>
    <w:pPr>
      <w:keepNext/>
      <w:keepLines/>
      <w:spacing w:before="40" w:line="259" w:lineRule="auto"/>
      <w:outlineLvl w:val="5"/>
    </w:pPr>
    <w:rPr>
      <w:rFonts w:asciiTheme="minorHAnsi" w:eastAsiaTheme="majorEastAsia" w:hAnsiTheme="minorHAnsi" w:cstheme="majorBidi"/>
      <w:i/>
      <w:iCs/>
      <w:color w:val="696969" w:themeColor="text1" w:themeTint="A6"/>
      <w:kern w:val="2"/>
      <w:sz w:val="22"/>
      <w:szCs w:val="22"/>
      <w14:ligatures w14:val="standardContextual"/>
    </w:rPr>
  </w:style>
  <w:style w:type="paragraph" w:styleId="Overskrift7">
    <w:name w:val="heading 7"/>
    <w:basedOn w:val="Normal"/>
    <w:next w:val="Normal"/>
    <w:link w:val="Overskrift7Tegn"/>
    <w:uiPriority w:val="9"/>
    <w:semiHidden/>
    <w:unhideWhenUsed/>
    <w:qFormat/>
    <w:rsid w:val="0018390B"/>
    <w:pPr>
      <w:keepNext/>
      <w:keepLines/>
      <w:spacing w:before="40" w:line="259" w:lineRule="auto"/>
      <w:outlineLvl w:val="6"/>
    </w:pPr>
    <w:rPr>
      <w:rFonts w:asciiTheme="minorHAnsi" w:eastAsiaTheme="majorEastAsia" w:hAnsiTheme="minorHAnsi" w:cstheme="majorBidi"/>
      <w:color w:val="696969" w:themeColor="text1" w:themeTint="A6"/>
      <w:kern w:val="2"/>
      <w:sz w:val="22"/>
      <w:szCs w:val="22"/>
      <w14:ligatures w14:val="standardContextual"/>
    </w:rPr>
  </w:style>
  <w:style w:type="paragraph" w:styleId="Overskrift8">
    <w:name w:val="heading 8"/>
    <w:basedOn w:val="Normal"/>
    <w:next w:val="Normal"/>
    <w:link w:val="Overskrift8Tegn"/>
    <w:uiPriority w:val="9"/>
    <w:semiHidden/>
    <w:unhideWhenUsed/>
    <w:qFormat/>
    <w:rsid w:val="0018390B"/>
    <w:pPr>
      <w:keepNext/>
      <w:keepLines/>
      <w:spacing w:line="259" w:lineRule="auto"/>
      <w:outlineLvl w:val="7"/>
    </w:pPr>
    <w:rPr>
      <w:rFonts w:asciiTheme="minorHAnsi" w:eastAsiaTheme="majorEastAsia" w:hAnsiTheme="minorHAnsi" w:cstheme="majorBidi"/>
      <w:i/>
      <w:iCs/>
      <w:color w:val="3C3C3C" w:themeColor="text1" w:themeTint="D8"/>
      <w:kern w:val="2"/>
      <w:sz w:val="22"/>
      <w:szCs w:val="22"/>
      <w14:ligatures w14:val="standardContextual"/>
    </w:rPr>
  </w:style>
  <w:style w:type="paragraph" w:styleId="Overskrift9">
    <w:name w:val="heading 9"/>
    <w:basedOn w:val="Normal"/>
    <w:next w:val="Normal"/>
    <w:link w:val="Overskrift9Tegn"/>
    <w:uiPriority w:val="9"/>
    <w:semiHidden/>
    <w:unhideWhenUsed/>
    <w:qFormat/>
    <w:rsid w:val="0018390B"/>
    <w:pPr>
      <w:keepNext/>
      <w:keepLines/>
      <w:spacing w:line="259" w:lineRule="auto"/>
      <w:outlineLvl w:val="8"/>
    </w:pPr>
    <w:rPr>
      <w:rFonts w:asciiTheme="minorHAnsi" w:eastAsiaTheme="majorEastAsia" w:hAnsiTheme="minorHAnsi" w:cstheme="majorBidi"/>
      <w:color w:val="3C3C3C" w:themeColor="text1" w:themeTint="D8"/>
      <w:kern w:val="2"/>
      <w:sz w:val="22"/>
      <w:szCs w:val="2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8390B"/>
    <w:rPr>
      <w:rFonts w:asciiTheme="majorHAnsi" w:eastAsiaTheme="majorEastAsia" w:hAnsiTheme="majorHAnsi" w:cstheme="majorBidi"/>
      <w:color w:val="3A5F69" w:themeColor="accent1" w:themeShade="BF"/>
      <w:sz w:val="40"/>
      <w:szCs w:val="40"/>
    </w:rPr>
  </w:style>
  <w:style w:type="character" w:customStyle="1" w:styleId="Overskrift2Tegn">
    <w:name w:val="Overskrift 2 Tegn"/>
    <w:basedOn w:val="Standardskrifttypeiafsnit"/>
    <w:link w:val="Overskrift2"/>
    <w:uiPriority w:val="9"/>
    <w:semiHidden/>
    <w:rsid w:val="0018390B"/>
    <w:rPr>
      <w:rFonts w:asciiTheme="majorHAnsi" w:eastAsiaTheme="majorEastAsia" w:hAnsiTheme="majorHAnsi" w:cstheme="majorBidi"/>
      <w:color w:val="3A5F69" w:themeColor="accent1" w:themeShade="BF"/>
      <w:sz w:val="32"/>
      <w:szCs w:val="32"/>
    </w:rPr>
  </w:style>
  <w:style w:type="character" w:customStyle="1" w:styleId="Overskrift3Tegn">
    <w:name w:val="Overskrift 3 Tegn"/>
    <w:basedOn w:val="Standardskrifttypeiafsnit"/>
    <w:link w:val="Overskrift3"/>
    <w:uiPriority w:val="9"/>
    <w:semiHidden/>
    <w:rsid w:val="0018390B"/>
    <w:rPr>
      <w:rFonts w:eastAsiaTheme="majorEastAsia" w:cstheme="majorBidi"/>
      <w:color w:val="3A5F69" w:themeColor="accent1" w:themeShade="BF"/>
      <w:sz w:val="28"/>
      <w:szCs w:val="28"/>
    </w:rPr>
  </w:style>
  <w:style w:type="character" w:customStyle="1" w:styleId="Overskrift4Tegn">
    <w:name w:val="Overskrift 4 Tegn"/>
    <w:basedOn w:val="Standardskrifttypeiafsnit"/>
    <w:link w:val="Overskrift4"/>
    <w:uiPriority w:val="9"/>
    <w:semiHidden/>
    <w:rsid w:val="0018390B"/>
    <w:rPr>
      <w:rFonts w:eastAsiaTheme="majorEastAsia" w:cstheme="majorBidi"/>
      <w:i/>
      <w:iCs/>
      <w:color w:val="3A5F69" w:themeColor="accent1" w:themeShade="BF"/>
    </w:rPr>
  </w:style>
  <w:style w:type="character" w:customStyle="1" w:styleId="Overskrift5Tegn">
    <w:name w:val="Overskrift 5 Tegn"/>
    <w:basedOn w:val="Standardskrifttypeiafsnit"/>
    <w:link w:val="Overskrift5"/>
    <w:uiPriority w:val="9"/>
    <w:semiHidden/>
    <w:rsid w:val="0018390B"/>
    <w:rPr>
      <w:rFonts w:eastAsiaTheme="majorEastAsia" w:cstheme="majorBidi"/>
      <w:color w:val="3A5F69" w:themeColor="accent1" w:themeShade="BF"/>
    </w:rPr>
  </w:style>
  <w:style w:type="character" w:customStyle="1" w:styleId="Overskrift6Tegn">
    <w:name w:val="Overskrift 6 Tegn"/>
    <w:basedOn w:val="Standardskrifttypeiafsnit"/>
    <w:link w:val="Overskrift6"/>
    <w:uiPriority w:val="9"/>
    <w:semiHidden/>
    <w:rsid w:val="0018390B"/>
    <w:rPr>
      <w:rFonts w:eastAsiaTheme="majorEastAsia" w:cstheme="majorBidi"/>
      <w:i/>
      <w:iCs/>
      <w:color w:val="696969" w:themeColor="text1" w:themeTint="A6"/>
    </w:rPr>
  </w:style>
  <w:style w:type="character" w:customStyle="1" w:styleId="Overskrift7Tegn">
    <w:name w:val="Overskrift 7 Tegn"/>
    <w:basedOn w:val="Standardskrifttypeiafsnit"/>
    <w:link w:val="Overskrift7"/>
    <w:uiPriority w:val="9"/>
    <w:semiHidden/>
    <w:rsid w:val="0018390B"/>
    <w:rPr>
      <w:rFonts w:eastAsiaTheme="majorEastAsia" w:cstheme="majorBidi"/>
      <w:color w:val="696969" w:themeColor="text1" w:themeTint="A6"/>
    </w:rPr>
  </w:style>
  <w:style w:type="character" w:customStyle="1" w:styleId="Overskrift8Tegn">
    <w:name w:val="Overskrift 8 Tegn"/>
    <w:basedOn w:val="Standardskrifttypeiafsnit"/>
    <w:link w:val="Overskrift8"/>
    <w:uiPriority w:val="9"/>
    <w:semiHidden/>
    <w:rsid w:val="0018390B"/>
    <w:rPr>
      <w:rFonts w:eastAsiaTheme="majorEastAsia" w:cstheme="majorBidi"/>
      <w:i/>
      <w:iCs/>
      <w:color w:val="3C3C3C" w:themeColor="text1" w:themeTint="D8"/>
    </w:rPr>
  </w:style>
  <w:style w:type="character" w:customStyle="1" w:styleId="Overskrift9Tegn">
    <w:name w:val="Overskrift 9 Tegn"/>
    <w:basedOn w:val="Standardskrifttypeiafsnit"/>
    <w:link w:val="Overskrift9"/>
    <w:uiPriority w:val="9"/>
    <w:semiHidden/>
    <w:rsid w:val="0018390B"/>
    <w:rPr>
      <w:rFonts w:eastAsiaTheme="majorEastAsia" w:cstheme="majorBidi"/>
      <w:color w:val="3C3C3C" w:themeColor="text1" w:themeTint="D8"/>
    </w:rPr>
  </w:style>
  <w:style w:type="paragraph" w:styleId="Titel">
    <w:name w:val="Title"/>
    <w:basedOn w:val="Normal"/>
    <w:next w:val="Normal"/>
    <w:link w:val="TitelTegn"/>
    <w:uiPriority w:val="10"/>
    <w:qFormat/>
    <w:rsid w:val="001839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18390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8390B"/>
    <w:pPr>
      <w:numPr>
        <w:ilvl w:val="1"/>
      </w:numPr>
      <w:spacing w:after="160" w:line="259" w:lineRule="auto"/>
    </w:pPr>
    <w:rPr>
      <w:rFonts w:asciiTheme="minorHAnsi" w:eastAsiaTheme="majorEastAsia" w:hAnsiTheme="minorHAnsi" w:cstheme="majorBidi"/>
      <w:color w:val="69696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18390B"/>
    <w:rPr>
      <w:rFonts w:eastAsiaTheme="majorEastAsia" w:cstheme="majorBidi"/>
      <w:color w:val="696969" w:themeColor="text1" w:themeTint="A6"/>
      <w:spacing w:val="15"/>
      <w:sz w:val="28"/>
      <w:szCs w:val="28"/>
    </w:rPr>
  </w:style>
  <w:style w:type="paragraph" w:styleId="Citat">
    <w:name w:val="Quote"/>
    <w:basedOn w:val="Normal"/>
    <w:next w:val="Normal"/>
    <w:link w:val="CitatTegn"/>
    <w:uiPriority w:val="29"/>
    <w:qFormat/>
    <w:rsid w:val="0018390B"/>
    <w:pPr>
      <w:spacing w:before="160" w:after="160" w:line="259" w:lineRule="auto"/>
      <w:jc w:val="center"/>
    </w:pPr>
    <w:rPr>
      <w:rFonts w:asciiTheme="minorHAnsi" w:eastAsiaTheme="minorHAnsi" w:hAnsiTheme="minorHAnsi" w:cstheme="minorBidi"/>
      <w:i/>
      <w:iCs/>
      <w:color w:val="525252" w:themeColor="text1" w:themeTint="BF"/>
      <w:kern w:val="2"/>
      <w:sz w:val="22"/>
      <w:szCs w:val="22"/>
      <w14:ligatures w14:val="standardContextual"/>
    </w:rPr>
  </w:style>
  <w:style w:type="character" w:customStyle="1" w:styleId="CitatTegn">
    <w:name w:val="Citat Tegn"/>
    <w:basedOn w:val="Standardskrifttypeiafsnit"/>
    <w:link w:val="Citat"/>
    <w:uiPriority w:val="29"/>
    <w:rsid w:val="0018390B"/>
    <w:rPr>
      <w:i/>
      <w:iCs/>
      <w:color w:val="525252" w:themeColor="text1" w:themeTint="BF"/>
    </w:rPr>
  </w:style>
  <w:style w:type="paragraph" w:styleId="Listeafsnit">
    <w:name w:val="List Paragraph"/>
    <w:basedOn w:val="Normal"/>
    <w:uiPriority w:val="34"/>
    <w:qFormat/>
    <w:rsid w:val="0018390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Kraftigfremhvning">
    <w:name w:val="Intense Emphasis"/>
    <w:basedOn w:val="Standardskrifttypeiafsnit"/>
    <w:uiPriority w:val="21"/>
    <w:qFormat/>
    <w:rsid w:val="0018390B"/>
    <w:rPr>
      <w:i/>
      <w:iCs/>
      <w:color w:val="3A5F69" w:themeColor="accent1" w:themeShade="BF"/>
    </w:rPr>
  </w:style>
  <w:style w:type="paragraph" w:styleId="Strktcitat">
    <w:name w:val="Intense Quote"/>
    <w:basedOn w:val="Normal"/>
    <w:next w:val="Normal"/>
    <w:link w:val="StrktcitatTegn"/>
    <w:uiPriority w:val="30"/>
    <w:qFormat/>
    <w:rsid w:val="0018390B"/>
    <w:pPr>
      <w:pBdr>
        <w:top w:val="single" w:sz="4" w:space="10" w:color="3A5F69" w:themeColor="accent1" w:themeShade="BF"/>
        <w:bottom w:val="single" w:sz="4" w:space="10" w:color="3A5F69" w:themeColor="accent1" w:themeShade="BF"/>
      </w:pBdr>
      <w:spacing w:before="360" w:after="360" w:line="259" w:lineRule="auto"/>
      <w:ind w:left="864" w:right="864"/>
      <w:jc w:val="center"/>
    </w:pPr>
    <w:rPr>
      <w:rFonts w:asciiTheme="minorHAnsi" w:eastAsiaTheme="minorHAnsi" w:hAnsiTheme="minorHAnsi" w:cstheme="minorBidi"/>
      <w:i/>
      <w:iCs/>
      <w:color w:val="3A5F69" w:themeColor="accent1" w:themeShade="BF"/>
      <w:kern w:val="2"/>
      <w:sz w:val="22"/>
      <w:szCs w:val="22"/>
      <w14:ligatures w14:val="standardContextual"/>
    </w:rPr>
  </w:style>
  <w:style w:type="character" w:customStyle="1" w:styleId="StrktcitatTegn">
    <w:name w:val="Stærkt citat Tegn"/>
    <w:basedOn w:val="Standardskrifttypeiafsnit"/>
    <w:link w:val="Strktcitat"/>
    <w:uiPriority w:val="30"/>
    <w:rsid w:val="0018390B"/>
    <w:rPr>
      <w:i/>
      <w:iCs/>
      <w:color w:val="3A5F69" w:themeColor="accent1" w:themeShade="BF"/>
    </w:rPr>
  </w:style>
  <w:style w:type="character" w:styleId="Kraftighenvisning">
    <w:name w:val="Intense Reference"/>
    <w:basedOn w:val="Standardskrifttypeiafsnit"/>
    <w:uiPriority w:val="32"/>
    <w:qFormat/>
    <w:rsid w:val="0018390B"/>
    <w:rPr>
      <w:b/>
      <w:bCs/>
      <w:smallCaps/>
      <w:color w:val="3A5F69" w:themeColor="accent1" w:themeShade="BF"/>
      <w:spacing w:val="5"/>
    </w:rPr>
  </w:style>
  <w:style w:type="paragraph" w:styleId="Sidefod">
    <w:name w:val="footer"/>
    <w:basedOn w:val="Normal"/>
    <w:link w:val="SidefodTegn"/>
    <w:uiPriority w:val="9"/>
    <w:semiHidden/>
    <w:rsid w:val="0018390B"/>
    <w:pPr>
      <w:tabs>
        <w:tab w:val="center" w:pos="4819"/>
        <w:tab w:val="right" w:pos="9638"/>
      </w:tabs>
      <w:spacing w:line="180" w:lineRule="atLeast"/>
    </w:pPr>
    <w:rPr>
      <w:sz w:val="14"/>
    </w:rPr>
  </w:style>
  <w:style w:type="character" w:customStyle="1" w:styleId="SidefodTegn">
    <w:name w:val="Sidefod Tegn"/>
    <w:basedOn w:val="Standardskrifttypeiafsnit"/>
    <w:link w:val="Sidefod"/>
    <w:uiPriority w:val="9"/>
    <w:semiHidden/>
    <w:rsid w:val="0018390B"/>
    <w:rPr>
      <w:rFonts w:ascii="Arial" w:eastAsia="Times New Roman" w:hAnsi="Arial" w:cs="Times New Roman"/>
      <w:kern w:val="0"/>
      <w:sz w:val="14"/>
      <w:szCs w:val="24"/>
      <w14:ligatures w14:val="none"/>
    </w:rPr>
  </w:style>
  <w:style w:type="character" w:styleId="Hyperlink">
    <w:name w:val="Hyperlink"/>
    <w:uiPriority w:val="9"/>
    <w:semiHidden/>
    <w:rsid w:val="0018390B"/>
    <w:rPr>
      <w:color w:val="0000FF"/>
      <w:u w:val="single"/>
    </w:rPr>
  </w:style>
  <w:style w:type="character" w:styleId="Sidetal">
    <w:name w:val="page number"/>
    <w:uiPriority w:val="8"/>
    <w:semiHidden/>
    <w:rsid w:val="0018390B"/>
    <w:rPr>
      <w:rFonts w:ascii="Arial" w:hAnsi="Arial"/>
      <w:sz w:val="15"/>
    </w:rPr>
  </w:style>
  <w:style w:type="paragraph" w:customStyle="1" w:styleId="Template-DatoogRef">
    <w:name w:val="Template - Dato og Ref"/>
    <w:basedOn w:val="Normal"/>
    <w:uiPriority w:val="8"/>
    <w:semiHidden/>
    <w:rsid w:val="0018390B"/>
    <w:pPr>
      <w:tabs>
        <w:tab w:val="left" w:pos="181"/>
        <w:tab w:val="left" w:pos="454"/>
      </w:tabs>
      <w:spacing w:line="200" w:lineRule="atLeast"/>
    </w:pPr>
    <w:rPr>
      <w:noProof/>
      <w:sz w:val="15"/>
    </w:rPr>
  </w:style>
  <w:style w:type="paragraph" w:styleId="Sidehoved">
    <w:name w:val="header"/>
    <w:basedOn w:val="Normal"/>
    <w:link w:val="SidehovedTegn"/>
    <w:uiPriority w:val="99"/>
    <w:unhideWhenUsed/>
    <w:rsid w:val="006E7AA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E7AA8"/>
    <w:rPr>
      <w:rFonts w:ascii="Arial" w:eastAsia="Times New Roman" w:hAnsi="Arial" w:cs="Times New Roman"/>
      <w:kern w:val="0"/>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h@lf.d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yndighed@energinet.dk"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di@energinet.d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LF_standard_1">
      <a:dk1>
        <a:srgbClr val="191919"/>
      </a:dk1>
      <a:lt1>
        <a:sysClr val="window" lastClr="FFFFFF"/>
      </a:lt1>
      <a:dk2>
        <a:srgbClr val="191919"/>
      </a:dk2>
      <a:lt2>
        <a:srgbClr val="FDFDFD"/>
      </a:lt2>
      <a:accent1>
        <a:srgbClr val="4E808D"/>
      </a:accent1>
      <a:accent2>
        <a:srgbClr val="7DA3AD"/>
      </a:accent2>
      <a:accent3>
        <a:srgbClr val="9DDCF9"/>
      </a:accent3>
      <a:accent4>
        <a:srgbClr val="4F734A"/>
      </a:accent4>
      <a:accent5>
        <a:srgbClr val="7C9877"/>
      </a:accent5>
      <a:accent6>
        <a:srgbClr val="B4C5B0"/>
      </a:accent6>
      <a:hlink>
        <a:srgbClr val="0000FF"/>
      </a:hlink>
      <a:folHlink>
        <a:srgbClr val="800080"/>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6040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Christensen</dc:creator>
  <cp:keywords/>
  <dc:description/>
  <cp:lastModifiedBy>Finn Christensen</cp:lastModifiedBy>
  <cp:revision>3</cp:revision>
  <dcterms:created xsi:type="dcterms:W3CDTF">2025-10-02T12:26:00Z</dcterms:created>
  <dcterms:modified xsi:type="dcterms:W3CDTF">2025-10-02T12:47:00Z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