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088" w:type="dxa"/>
        <w:tblLayout w:type="fixed"/>
        <w:tblCellMar>
          <w:left w:w="0" w:type="dxa"/>
          <w:right w:w="0" w:type="dxa"/>
        </w:tblCellMar>
        <w:tblLook w:val="01E0" w:firstRow="1" w:lastRow="1" w:firstColumn="1" w:lastColumn="1" w:noHBand="0" w:noVBand="0"/>
      </w:tblPr>
      <w:tblGrid>
        <w:gridCol w:w="7088"/>
      </w:tblGrid>
      <w:tr w:rsidR="002171DE" w:rsidRPr="00C65821" w14:paraId="0CAA60D6" w14:textId="77777777">
        <w:trPr>
          <w:trHeight w:val="2712"/>
        </w:trPr>
        <w:tc>
          <w:tcPr>
            <w:tcW w:w="7088" w:type="dxa"/>
          </w:tcPr>
          <w:p w14:paraId="4BA2BB68" w14:textId="0378A482" w:rsidR="00177263" w:rsidRPr="00D60E25" w:rsidRDefault="00D60E25" w:rsidP="00177263">
            <w:r w:rsidRPr="00D60E25">
              <w:t>Klima-, Energi- og Forsyn</w:t>
            </w:r>
            <w:r>
              <w:t>ingsministeriet</w:t>
            </w:r>
          </w:p>
          <w:p w14:paraId="3CFC5674" w14:textId="346969A2" w:rsidR="00177263" w:rsidRPr="00D60E25" w:rsidRDefault="00D60E25" w:rsidP="00177263">
            <w:r>
              <w:t>Holmens Kanal 20</w:t>
            </w:r>
          </w:p>
          <w:p w14:paraId="378D7988" w14:textId="60968B77" w:rsidR="00177263" w:rsidRPr="007870F5" w:rsidRDefault="00D60E25" w:rsidP="00177263">
            <w:r>
              <w:t>1060 København K</w:t>
            </w:r>
          </w:p>
          <w:p w14:paraId="497C24A2" w14:textId="49776CE7" w:rsidR="00177263" w:rsidRPr="007870F5" w:rsidRDefault="00D60E25" w:rsidP="00177263">
            <w:hyperlink r:id="rId8" w:history="1">
              <w:r w:rsidRPr="00E67F39">
                <w:rPr>
                  <w:rStyle w:val="Hyperlink"/>
                </w:rPr>
                <w:t>kefm@kefm.dk</w:t>
              </w:r>
            </w:hyperlink>
            <w:r>
              <w:t xml:space="preserve"> </w:t>
            </w:r>
          </w:p>
          <w:p w14:paraId="3A96269B" w14:textId="77777777" w:rsidR="00177263" w:rsidRPr="007870F5" w:rsidRDefault="00177263" w:rsidP="00177263"/>
          <w:p w14:paraId="2D53D44A" w14:textId="77777777" w:rsidR="00177263" w:rsidRPr="007870F5" w:rsidRDefault="00177263" w:rsidP="00177263"/>
          <w:p w14:paraId="0403D568" w14:textId="77777777" w:rsidR="00177263" w:rsidRPr="007870F5" w:rsidRDefault="00177263" w:rsidP="00177263"/>
          <w:p w14:paraId="221EA4F0" w14:textId="06FDB58E" w:rsidR="00C65821" w:rsidRPr="00C65821" w:rsidRDefault="00177263" w:rsidP="00177263">
            <w:r>
              <w:t>Høringssvaret sendt elektronisk til</w:t>
            </w:r>
            <w:r w:rsidR="00646404">
              <w:t xml:space="preserve"> </w:t>
            </w:r>
            <w:hyperlink r:id="rId9" w:history="1">
              <w:r w:rsidR="00D60E25" w:rsidRPr="00E67F39">
                <w:rPr>
                  <w:rStyle w:val="Hyperlink"/>
                </w:rPr>
                <w:t>elmarked@ens.dk</w:t>
              </w:r>
            </w:hyperlink>
            <w:r w:rsidR="00D60E25">
              <w:t xml:space="preserve"> med kopi til </w:t>
            </w:r>
            <w:hyperlink r:id="rId10" w:history="1">
              <w:r w:rsidR="00D60E25" w:rsidRPr="00E67F39">
                <w:rPr>
                  <w:rStyle w:val="Hyperlink"/>
                </w:rPr>
                <w:t>sbcl@ens.dk</w:t>
              </w:r>
            </w:hyperlink>
            <w:r w:rsidR="00D60E25">
              <w:t xml:space="preserve"> og </w:t>
            </w:r>
            <w:hyperlink r:id="rId11" w:history="1">
              <w:r w:rsidR="00D60E25" w:rsidRPr="00E67F39">
                <w:rPr>
                  <w:rStyle w:val="Hyperlink"/>
                </w:rPr>
                <w:t>clnjt@ens.dk</w:t>
              </w:r>
            </w:hyperlink>
            <w:r w:rsidR="00D60E25">
              <w:t xml:space="preserve"> m. </w:t>
            </w:r>
            <w:proofErr w:type="spellStart"/>
            <w:r w:rsidR="00D60E25">
              <w:t>journalnr</w:t>
            </w:r>
            <w:proofErr w:type="spellEnd"/>
            <w:r w:rsidR="00D60E25">
              <w:t>. 2025-18079</w:t>
            </w:r>
          </w:p>
        </w:tc>
      </w:tr>
    </w:tbl>
    <w:p w14:paraId="7805E07D" w14:textId="77777777" w:rsidR="00177263" w:rsidRDefault="00177263" w:rsidP="00C32859">
      <w:pPr>
        <w:outlineLvl w:val="0"/>
        <w:rPr>
          <w:b/>
          <w:bCs/>
          <w:lang w:eastAsia="da-DK"/>
        </w:rPr>
      </w:pPr>
    </w:p>
    <w:p w14:paraId="5F4A5DB1" w14:textId="512CC3DB" w:rsidR="007870F5" w:rsidRDefault="00646404" w:rsidP="00D60E25">
      <w:pPr>
        <w:rPr>
          <w:b/>
          <w:bCs/>
          <w:lang w:eastAsia="da-DK"/>
        </w:rPr>
      </w:pPr>
      <w:r w:rsidRPr="00646404">
        <w:rPr>
          <w:b/>
          <w:bCs/>
          <w:lang w:eastAsia="da-DK"/>
        </w:rPr>
        <w:t xml:space="preserve">Høring over forslag til </w:t>
      </w:r>
      <w:r w:rsidR="00D60E25">
        <w:rPr>
          <w:b/>
          <w:bCs/>
          <w:lang w:eastAsia="da-DK"/>
        </w:rPr>
        <w:t>Lov om ændring af lov om elforsyning og lov om fremme af vedvarende energi</w:t>
      </w:r>
    </w:p>
    <w:p w14:paraId="42F9477C" w14:textId="77777777" w:rsidR="00646404" w:rsidRDefault="00646404" w:rsidP="00646404"/>
    <w:p w14:paraId="73B21094" w14:textId="77777777" w:rsidR="00705E69" w:rsidRDefault="00705E69">
      <w:pPr>
        <w:rPr>
          <w:kern w:val="2"/>
          <w:szCs w:val="18"/>
          <w14:ligatures w14:val="standardContextual"/>
        </w:rPr>
      </w:pPr>
      <w:r>
        <w:t>Landbrug &amp; Fødevarer har den 30. juni 2026 modtaget høring over udkast til ændring af lov om elforsyning og lov om fremme af vedvarende energi. Vores bemærkninger til høringsudkastet følger nedenfor.</w:t>
      </w:r>
    </w:p>
    <w:p w14:paraId="3A16F3DC" w14:textId="77777777" w:rsidR="001A4FAA" w:rsidRDefault="001A4FAA" w:rsidP="00F15C5E"/>
    <w:p w14:paraId="1D960B93" w14:textId="6E136B1E" w:rsidR="001A4FAA" w:rsidRDefault="00F448AD" w:rsidP="00F15C5E">
      <w:pPr>
        <w:rPr>
          <w:b/>
          <w:bCs/>
        </w:rPr>
      </w:pPr>
      <w:r>
        <w:rPr>
          <w:b/>
          <w:bCs/>
        </w:rPr>
        <w:t xml:space="preserve">Prioriteringsmodel </w:t>
      </w:r>
    </w:p>
    <w:p w14:paraId="74C001E2" w14:textId="60414478" w:rsidR="00D06856" w:rsidRPr="00D06856" w:rsidRDefault="00D06856" w:rsidP="00F15C5E">
      <w:pPr>
        <w:rPr>
          <w:i/>
          <w:iCs/>
        </w:rPr>
      </w:pPr>
      <w:r>
        <w:rPr>
          <w:i/>
          <w:iCs/>
        </w:rPr>
        <w:t xml:space="preserve">Kategorier </w:t>
      </w:r>
    </w:p>
    <w:p w14:paraId="2AC8226A" w14:textId="77777777" w:rsidR="00705E69" w:rsidRDefault="00705E69">
      <w:pPr>
        <w:rPr>
          <w:kern w:val="2"/>
          <w:szCs w:val="18"/>
          <w14:ligatures w14:val="standardContextual"/>
        </w:rPr>
      </w:pPr>
      <w:r>
        <w:t xml:space="preserve">Landbrug &amp; Fødevarer bakker op om indførelsen af en prioriteringsmodel i elnettet, som sigter mod en mere effektiv udnyttelse af elnettets kapacitet og dermed understøtter en udbygning af elnettet, hvor der så vidt muligt undgås over- og underinvesteringer. Vi noterer os, at lovforslaget implementerer de fire overordnede kategorier, som prioriteringsmodellen disponerer kapaciteten på baggrund af, og at klima-, energi- og forsyningsministeren bemyndiges til at fastlægge de nærmere regler, som anmodninger om </w:t>
      </w:r>
      <w:proofErr w:type="spellStart"/>
      <w:r>
        <w:t>nettilslutning</w:t>
      </w:r>
      <w:proofErr w:type="spellEnd"/>
      <w:r>
        <w:t xml:space="preserve"> behandles efter.</w:t>
      </w:r>
    </w:p>
    <w:p w14:paraId="5B5060BA" w14:textId="77777777" w:rsidR="00F448AD" w:rsidRDefault="00F448AD" w:rsidP="00F15C5E"/>
    <w:p w14:paraId="65AC8902" w14:textId="77777777" w:rsidR="00705E69" w:rsidRDefault="00705E69">
      <w:pPr>
        <w:rPr>
          <w:kern w:val="2"/>
          <w:szCs w:val="18"/>
          <w14:ligatures w14:val="standardContextual"/>
        </w:rPr>
      </w:pPr>
      <w:r>
        <w:t>For så vidt angår kategorierne, finder vi det i Landbrug &amp; Fødevarer relevant, at samfundskritiske funktioner prioriteres først, og vi opfordrer til, at den nærmere specificering af kategorien opdateres i henhold til EU’s kommende Energy Security Framework, hvor beskyttede forsyningsbehov, herunder samfundskritiske funktioner, forventes at blive defineret.</w:t>
      </w:r>
    </w:p>
    <w:p w14:paraId="2E84155E" w14:textId="77777777" w:rsidR="00F448AD" w:rsidRDefault="00F448AD" w:rsidP="00F15C5E"/>
    <w:p w14:paraId="16D47099" w14:textId="77777777" w:rsidR="00705E69" w:rsidRDefault="00705E69">
      <w:pPr>
        <w:rPr>
          <w:kern w:val="2"/>
          <w:szCs w:val="18"/>
          <w14:ligatures w14:val="standardContextual"/>
        </w:rPr>
      </w:pPr>
      <w:r>
        <w:t>Vi bakker også op om, at virksomheder, der understøtter elektrificering og grøn omstilling, prioriteres som næste led, efter at den nødvendige kapacitet for de beskyttede behov er afdækket. Det fremgår ikke tydeligt, at nye virksomheder og nye fabrikkers elforbrug indgår i denne kategori, hvilket er helt afgørende, hvis vi skal have en grøn, elektrificeret og konkurrencedygtig industri. Det bør derfor eksplicit fremgå af den kommende udmøntning af prioriteringsmodellen, at kategori 2 dækker al virksomhedsaktivitet, der understøtter elektrificering.</w:t>
      </w:r>
    </w:p>
    <w:p w14:paraId="075FE770" w14:textId="77777777" w:rsidR="00D06856" w:rsidRDefault="00D06856" w:rsidP="00F15C5E"/>
    <w:p w14:paraId="54E0F3D1" w14:textId="77777777" w:rsidR="00705E69" w:rsidRDefault="00705E69">
      <w:pPr>
        <w:rPr>
          <w:kern w:val="2"/>
          <w:szCs w:val="18"/>
          <w14:ligatures w14:val="standardContextual"/>
        </w:rPr>
      </w:pPr>
      <w:r>
        <w:t>Vedrørende den foreslåede mulighed for at behandle anmodninger mellem kategorierne i puljer opfordrer Landbrug &amp; Fødevarer til, at der fastsættes ensartede og gennemsigtige rammer for den forventede puljebehandling, så brugerne af elnettet er oplyste om den tidshorisont, de ser ind i, og om, hvilke kriterier puljens projekter prioriteres efter.</w:t>
      </w:r>
    </w:p>
    <w:p w14:paraId="3A01648B" w14:textId="77777777" w:rsidR="009E4409" w:rsidRDefault="009E4409" w:rsidP="00F15C5E"/>
    <w:p w14:paraId="0935C3EB" w14:textId="54329BC4" w:rsidR="00D06856" w:rsidRPr="00D06856" w:rsidRDefault="00D06856" w:rsidP="00F15C5E">
      <w:pPr>
        <w:rPr>
          <w:i/>
          <w:iCs/>
        </w:rPr>
      </w:pPr>
      <w:proofErr w:type="spellStart"/>
      <w:r>
        <w:rPr>
          <w:i/>
          <w:iCs/>
        </w:rPr>
        <w:t>Netvenlighed</w:t>
      </w:r>
      <w:proofErr w:type="spellEnd"/>
    </w:p>
    <w:p w14:paraId="0CAEFBA9" w14:textId="77777777" w:rsidR="00705E69" w:rsidRDefault="00705E69">
      <w:pPr>
        <w:rPr>
          <w:kern w:val="2"/>
          <w:szCs w:val="18"/>
          <w14:ligatures w14:val="standardContextual"/>
        </w:rPr>
      </w:pPr>
      <w:r>
        <w:t xml:space="preserve">Det fremgår, at de specifikke anmodninger om </w:t>
      </w:r>
      <w:proofErr w:type="spellStart"/>
      <w:r>
        <w:t>nettilslutning</w:t>
      </w:r>
      <w:proofErr w:type="spellEnd"/>
      <w:r>
        <w:t xml:space="preserve"> på tværs af kategorierne prioriteres på baggrund af objektive og saglige kriterier. Her nævnes begrebet </w:t>
      </w:r>
      <w:proofErr w:type="spellStart"/>
      <w:r>
        <w:t>netvenlighed</w:t>
      </w:r>
      <w:proofErr w:type="spellEnd"/>
      <w:r>
        <w:t xml:space="preserve"> i flere vendinger, men det specificeres ikke nærmere. Det fremgår dog direkte af lovforslaget, at </w:t>
      </w:r>
      <w:proofErr w:type="spellStart"/>
      <w:r>
        <w:t>netvenlighed</w:t>
      </w:r>
      <w:proofErr w:type="spellEnd"/>
      <w:r>
        <w:t xml:space="preserve"> anses som et dynamisk begreb, og at de nærmere forhold, der indgår i vurderingen, fastsættes lokalt. </w:t>
      </w:r>
      <w:r>
        <w:lastRenderedPageBreak/>
        <w:t xml:space="preserve">Herudover fremgår det, at Forsyningstilsynet ikke har myndighed til at vurdere de enkelte </w:t>
      </w:r>
      <w:proofErr w:type="spellStart"/>
      <w:r>
        <w:t>netselskabers</w:t>
      </w:r>
      <w:proofErr w:type="spellEnd"/>
      <w:r>
        <w:t xml:space="preserve"> prioriteringskriterier.</w:t>
      </w:r>
    </w:p>
    <w:p w14:paraId="38C946C9" w14:textId="77777777" w:rsidR="00D26AA2" w:rsidRDefault="00D26AA2" w:rsidP="00F15C5E"/>
    <w:p w14:paraId="71F4C931" w14:textId="77777777" w:rsidR="00705E69" w:rsidRDefault="00705E69">
      <w:pPr>
        <w:rPr>
          <w:kern w:val="2"/>
          <w:szCs w:val="18"/>
          <w14:ligatures w14:val="standardContextual"/>
        </w:rPr>
      </w:pPr>
      <w:r>
        <w:t xml:space="preserve">Vi anerkender behovet for, at der tages højde for de lokale forhold, der er determinerende for kapacitetsudnyttelsen i nettet. Vi mener dog, at den brede mulighed for dynamisk at fastsætte og ændre kriterier for </w:t>
      </w:r>
      <w:proofErr w:type="spellStart"/>
      <w:r>
        <w:t>netvenlighed</w:t>
      </w:r>
      <w:proofErr w:type="spellEnd"/>
      <w:r>
        <w:t xml:space="preserve"> skaber en massiv mangel på transparens for brugerne af elnettet. Der bør som minimum indføres et krav om, at ”dynamiske” tilpasninger af </w:t>
      </w:r>
      <w:proofErr w:type="spellStart"/>
      <w:r>
        <w:t>netvenlighedsdefinitionen</w:t>
      </w:r>
      <w:proofErr w:type="spellEnd"/>
      <w:r>
        <w:t xml:space="preserve"> registreres, og at informationen herom gøres tilgængelig for relevante parter i området. At man </w:t>
      </w:r>
      <w:proofErr w:type="gramStart"/>
      <w:r>
        <w:t>oven i købet</w:t>
      </w:r>
      <w:proofErr w:type="gramEnd"/>
      <w:r>
        <w:t xml:space="preserve"> sætter Forsyningstilsynet ud af spil i forhold til at kontrollere </w:t>
      </w:r>
      <w:proofErr w:type="spellStart"/>
      <w:r>
        <w:t>netselskabernes</w:t>
      </w:r>
      <w:proofErr w:type="spellEnd"/>
      <w:r>
        <w:t xml:space="preserve"> kriterier og anvendelse heraf, vil vi gerne kritisere på det kraftigste, da ministeren dermed tillader </w:t>
      </w:r>
      <w:proofErr w:type="spellStart"/>
      <w:r>
        <w:t>netselskaberne</w:t>
      </w:r>
      <w:proofErr w:type="spellEnd"/>
      <w:r>
        <w:t xml:space="preserve"> at udføre monopolistiske aktiviteter uden nogen form for kontrol.</w:t>
      </w:r>
    </w:p>
    <w:p w14:paraId="631CFB45" w14:textId="77777777" w:rsidR="00A511EC" w:rsidRDefault="00A511EC" w:rsidP="00F15C5E"/>
    <w:p w14:paraId="5C0E53C5" w14:textId="63A45FC1" w:rsidR="00D06856" w:rsidRPr="00D06856" w:rsidRDefault="00D06856" w:rsidP="00F15C5E">
      <w:pPr>
        <w:rPr>
          <w:i/>
          <w:iCs/>
        </w:rPr>
      </w:pPr>
      <w:r>
        <w:rPr>
          <w:i/>
          <w:iCs/>
        </w:rPr>
        <w:t xml:space="preserve">Afvisningsmuligheder </w:t>
      </w:r>
    </w:p>
    <w:p w14:paraId="70F438F8" w14:textId="77777777" w:rsidR="00705E69" w:rsidRDefault="00705E69">
      <w:pPr>
        <w:rPr>
          <w:kern w:val="2"/>
          <w:szCs w:val="18"/>
          <w14:ligatures w14:val="standardContextual"/>
        </w:rPr>
      </w:pPr>
      <w:r>
        <w:t xml:space="preserve">I forhold til de foreslåede bestemmelser om </w:t>
      </w:r>
      <w:proofErr w:type="spellStart"/>
      <w:r>
        <w:t>netvirksomhedernes</w:t>
      </w:r>
      <w:proofErr w:type="spellEnd"/>
      <w:r>
        <w:t xml:space="preserve"> adgang til at afvise </w:t>
      </w:r>
      <w:proofErr w:type="spellStart"/>
      <w:r>
        <w:t>nettilslutning</w:t>
      </w:r>
      <w:proofErr w:type="spellEnd"/>
      <w:r>
        <w:t xml:space="preserve"> fremgår det ikke klart af høringsmaterialet, hvorvidt afvisningsadgangen gælder for allerede tildelt kapacitet. Det er i forlængelse heraf uklart, hvad der gælder, hvis virksomheder i prioriteringsmodellens kategori 2 ønsker at tilslutte et batteri, som falder i kategori 3, med en effekt, som umiddelbart kan håndteres inden for eksisterende </w:t>
      </w:r>
      <w:proofErr w:type="spellStart"/>
      <w:r>
        <w:t>nettilslutningsaftaler</w:t>
      </w:r>
      <w:proofErr w:type="spellEnd"/>
      <w:r>
        <w:t>.</w:t>
      </w:r>
    </w:p>
    <w:p w14:paraId="62F58653" w14:textId="77777777" w:rsidR="00A511EC" w:rsidRDefault="00A511EC" w:rsidP="00F15C5E"/>
    <w:p w14:paraId="3A6E4B31" w14:textId="77777777" w:rsidR="00705E69" w:rsidRDefault="00705E69">
      <w:pPr>
        <w:rPr>
          <w:kern w:val="2"/>
          <w:szCs w:val="18"/>
          <w14:ligatures w14:val="standardContextual"/>
        </w:rPr>
      </w:pPr>
      <w:r>
        <w:t xml:space="preserve">Landbrug &amp; Fødevarer vil derfor opfordre til, at denne del præciseres, så der ikke er tvivl om, at virksomheder, der f.eks. ønsker at inkludere en lagringsenhed i forbindelse med elektrificering af processerne, og som allerede har fået tildelt kapacitet af </w:t>
      </w:r>
      <w:proofErr w:type="spellStart"/>
      <w:r>
        <w:t>netselskabet</w:t>
      </w:r>
      <w:proofErr w:type="spellEnd"/>
      <w:r>
        <w:t xml:space="preserve"> eller Energinet, ikke risikerer afvisning af anmodningen. Det vil skabe stor usikkerhed og sætte en stor bremse på mange planlagte elektrificeringsprojekter i industrien.</w:t>
      </w:r>
    </w:p>
    <w:p w14:paraId="5D0CE613" w14:textId="77777777" w:rsidR="00C42589" w:rsidRDefault="00C42589" w:rsidP="00F15C5E"/>
    <w:p w14:paraId="752759CB" w14:textId="77777777" w:rsidR="00705E69" w:rsidRDefault="00705E69">
      <w:pPr>
        <w:rPr>
          <w:kern w:val="2"/>
          <w:szCs w:val="18"/>
          <w14:ligatures w14:val="standardContextual"/>
        </w:rPr>
      </w:pPr>
      <w:r>
        <w:t xml:space="preserve">Det er vigtigt, at den nærmere udmøntning af akutpakkens elementer i bekendtgørelser bliver langt mere præcis med hensyn til, hvilke forudsætninger der gælder for brugen af de forskellige elementer i pakken, herunder prioritering, puljebehandling og afvisning af </w:t>
      </w:r>
      <w:proofErr w:type="spellStart"/>
      <w:r>
        <w:t>nettilslutning</w:t>
      </w:r>
      <w:proofErr w:type="spellEnd"/>
      <w:r>
        <w:t xml:space="preserve"> m.m., så brugen heraf sker ud fra gennemsigtige og objektive kriterier og med ensartethed på tværs af Energinet og de enkelte </w:t>
      </w:r>
      <w:proofErr w:type="spellStart"/>
      <w:r>
        <w:t>netvirksomheder</w:t>
      </w:r>
      <w:proofErr w:type="spellEnd"/>
      <w:r>
        <w:t>.</w:t>
      </w:r>
    </w:p>
    <w:p w14:paraId="5ADAC893" w14:textId="77777777" w:rsidR="0087378D" w:rsidRDefault="0087378D" w:rsidP="00F15C5E"/>
    <w:p w14:paraId="3B70D4D6" w14:textId="6F88B8C2" w:rsidR="0087378D" w:rsidRPr="0087378D" w:rsidRDefault="0087378D" w:rsidP="00F15C5E">
      <w:pPr>
        <w:rPr>
          <w:b/>
          <w:bCs/>
        </w:rPr>
      </w:pPr>
      <w:r w:rsidRPr="0087378D">
        <w:rPr>
          <w:b/>
          <w:bCs/>
        </w:rPr>
        <w:t xml:space="preserve">Tilslutning til det kollektive elnet </w:t>
      </w:r>
    </w:p>
    <w:p w14:paraId="48DDEA57" w14:textId="77777777" w:rsidR="00705E69" w:rsidRDefault="00705E69">
      <w:pPr>
        <w:rPr>
          <w:kern w:val="2"/>
          <w:szCs w:val="18"/>
          <w14:ligatures w14:val="standardContextual"/>
        </w:rPr>
      </w:pPr>
      <w:r>
        <w:t xml:space="preserve">Landbrug &amp; Fødevarer anser det som fornuftigt, at der arbejdes for mere gennemskuelige og stringente rammer for Energinets og </w:t>
      </w:r>
      <w:proofErr w:type="spellStart"/>
      <w:r>
        <w:t>netselskabernes</w:t>
      </w:r>
      <w:proofErr w:type="spellEnd"/>
      <w:r>
        <w:t xml:space="preserve"> behandling af </w:t>
      </w:r>
      <w:proofErr w:type="spellStart"/>
      <w:r>
        <w:t>nettilslutningsanmodninger</w:t>
      </w:r>
      <w:proofErr w:type="spellEnd"/>
      <w:r>
        <w:t xml:space="preserve">. Vi ser dog noget bekymret på forslaget om, at Energinet og </w:t>
      </w:r>
      <w:proofErr w:type="spellStart"/>
      <w:r>
        <w:t>netvirksomhederne</w:t>
      </w:r>
      <w:proofErr w:type="spellEnd"/>
      <w:r>
        <w:t xml:space="preserve"> alene kan træffe beslutning om, hvorvidt et produktionsanlæg og/eller forbrugsanlæg skal tilsluttes som ét eller flere anlæg.</w:t>
      </w:r>
    </w:p>
    <w:p w14:paraId="3880A740" w14:textId="77777777" w:rsidR="00D06856" w:rsidRDefault="00D06856" w:rsidP="00F15C5E"/>
    <w:p w14:paraId="5A4ABEB7" w14:textId="77777777" w:rsidR="00705E69" w:rsidRDefault="00705E69">
      <w:r>
        <w:t xml:space="preserve">Det har stor betydning for økonomien i et elektrificeringsprojekt, hvorvidt de respektive anlæg tilsluttes som ét eller flere anlæg, både i forhold til tilslutningsomkostninger og tariffer. Flere virksomheder oplever i dag en svær dialog med </w:t>
      </w:r>
      <w:proofErr w:type="spellStart"/>
      <w:r>
        <w:t>netselskaberne</w:t>
      </w:r>
      <w:proofErr w:type="spellEnd"/>
      <w:r>
        <w:t xml:space="preserve"> om deres tilslutningsmuligheder, og flere opsplittede installationer fordyrer projekter, så tilbagebetalingstiderne gør projekterne økonomisk uholdbare. Her er en klage til Forsyningstilsynet den eneste mulighed, og Landbrug &amp; Fødevarer vil derfor på det kraftigste opfordre til, at denne mulighed fastholdes, hvorved </w:t>
      </w:r>
      <w:proofErr w:type="spellStart"/>
      <w:r>
        <w:t>netselskaberne</w:t>
      </w:r>
      <w:proofErr w:type="spellEnd"/>
      <w:r>
        <w:t xml:space="preserve"> kan aftvinges en redegørelse for, hvorvidt beslutningen er begrundet i objektive kriterier og saglige hensyn.</w:t>
      </w:r>
    </w:p>
    <w:p w14:paraId="5C92D6F5" w14:textId="77777777" w:rsidR="00705E69" w:rsidRDefault="00705E69">
      <w:pPr>
        <w:rPr>
          <w:kern w:val="2"/>
          <w:szCs w:val="18"/>
          <w14:ligatures w14:val="standardContextual"/>
        </w:rPr>
      </w:pPr>
    </w:p>
    <w:p w14:paraId="59753AA7" w14:textId="77777777" w:rsidR="00705E69" w:rsidRDefault="00705E69">
      <w:pPr>
        <w:rPr>
          <w:kern w:val="2"/>
          <w:szCs w:val="18"/>
          <w14:ligatures w14:val="standardContextual"/>
        </w:rPr>
      </w:pPr>
      <w:r>
        <w:t>Landbrug &amp; Fødevarer vil gerne forbeholde sig muligheden for at vende tilbage med yderligere kommentarer, hvis vi finder behov for det.</w:t>
      </w:r>
    </w:p>
    <w:p w14:paraId="35CC35CC" w14:textId="61C88CEF" w:rsidR="00177263" w:rsidRDefault="00F01CCF" w:rsidP="00C65821">
      <w:bookmarkStart w:id="0" w:name="SD_LAN_SincerelyBrev"/>
      <w:r w:rsidRPr="00C52F25">
        <w:lastRenderedPageBreak/>
        <w:t xml:space="preserve">Landbrug &amp; Fødevarer vil gerne forbeholde sig muligheden for at vende tilbage med yderligere kommentarer, hvis vi finder behov for dette. </w:t>
      </w:r>
    </w:p>
    <w:p w14:paraId="7638A48E" w14:textId="77777777" w:rsidR="00F01CCF" w:rsidRDefault="00F01CCF" w:rsidP="00C65821"/>
    <w:p w14:paraId="760DC66E" w14:textId="77777777" w:rsidR="00C65821" w:rsidRDefault="00C65821" w:rsidP="00C65821">
      <w:r w:rsidRPr="00C65821">
        <w:t>Med venlig hilsen</w:t>
      </w:r>
      <w:bookmarkEnd w:id="0"/>
    </w:p>
    <w:p w14:paraId="09826B11" w14:textId="77777777" w:rsidR="00C65821" w:rsidRPr="002C03B5" w:rsidRDefault="00C65821" w:rsidP="00C65821"/>
    <w:p w14:paraId="6B521D73" w14:textId="77777777" w:rsidR="00C65821" w:rsidRPr="002C03B5" w:rsidRDefault="00C65821" w:rsidP="00C65821">
      <w:pPr>
        <w:jc w:val="both"/>
        <w:rPr>
          <w:bCs/>
          <w:szCs w:val="18"/>
        </w:rPr>
      </w:pPr>
      <w:r w:rsidRPr="002C03B5">
        <w:rPr>
          <w:bCs/>
          <w:szCs w:val="18"/>
        </w:rPr>
        <w:t>Simon Horsholt</w:t>
      </w:r>
    </w:p>
    <w:p w14:paraId="4840C069" w14:textId="77777777" w:rsidR="00C65821" w:rsidRPr="002C03B5" w:rsidRDefault="001E782F" w:rsidP="00C65821">
      <w:pPr>
        <w:jc w:val="both"/>
        <w:rPr>
          <w:szCs w:val="18"/>
        </w:rPr>
      </w:pPr>
      <w:r>
        <w:rPr>
          <w:szCs w:val="18"/>
        </w:rPr>
        <w:t>Chefkonsulent</w:t>
      </w:r>
    </w:p>
    <w:p w14:paraId="77224AE4" w14:textId="77777777" w:rsidR="00C65821" w:rsidRPr="0079777B" w:rsidRDefault="00C65821" w:rsidP="00C65821">
      <w:pPr>
        <w:jc w:val="both"/>
        <w:rPr>
          <w:szCs w:val="18"/>
          <w:lang w:val="de-DE"/>
        </w:rPr>
      </w:pPr>
      <w:r w:rsidRPr="0079777B">
        <w:rPr>
          <w:szCs w:val="18"/>
          <w:lang w:val="de-DE"/>
        </w:rPr>
        <w:t xml:space="preserve">Klima &amp; </w:t>
      </w:r>
      <w:proofErr w:type="spellStart"/>
      <w:r w:rsidRPr="0079777B">
        <w:rPr>
          <w:szCs w:val="18"/>
          <w:lang w:val="de-DE"/>
        </w:rPr>
        <w:t>Energi</w:t>
      </w:r>
      <w:proofErr w:type="spellEnd"/>
    </w:p>
    <w:p w14:paraId="79A0095B" w14:textId="77777777" w:rsidR="00C65821" w:rsidRPr="00946668" w:rsidRDefault="00C65821" w:rsidP="00C65821">
      <w:pPr>
        <w:jc w:val="both"/>
        <w:rPr>
          <w:szCs w:val="18"/>
          <w:lang w:val="de-DE"/>
        </w:rPr>
      </w:pPr>
      <w:r w:rsidRPr="00946668">
        <w:rPr>
          <w:szCs w:val="18"/>
          <w:lang w:val="de-DE"/>
        </w:rPr>
        <w:t>M +45 2785 2384</w:t>
      </w:r>
    </w:p>
    <w:p w14:paraId="0B93E412" w14:textId="77777777" w:rsidR="00027904" w:rsidRPr="007348B6" w:rsidRDefault="00C65821" w:rsidP="007348B6">
      <w:pPr>
        <w:jc w:val="both"/>
        <w:rPr>
          <w:sz w:val="16"/>
          <w:lang w:val="de-DE"/>
        </w:rPr>
      </w:pPr>
      <w:r w:rsidRPr="00946668">
        <w:rPr>
          <w:szCs w:val="18"/>
          <w:lang w:val="de-DE"/>
        </w:rPr>
        <w:t xml:space="preserve">E </w:t>
      </w:r>
      <w:hyperlink r:id="rId12" w:history="1">
        <w:r w:rsidRPr="00946668">
          <w:rPr>
            <w:rStyle w:val="Hyperlink"/>
            <w:szCs w:val="18"/>
            <w:lang w:val="de-DE"/>
          </w:rPr>
          <w:t>simh@lf.dk</w:t>
        </w:r>
      </w:hyperlink>
      <w:r w:rsidRPr="00F55298">
        <w:rPr>
          <w:sz w:val="16"/>
          <w:lang w:val="de-DE"/>
        </w:rPr>
        <w:t xml:space="preserve"> </w:t>
      </w:r>
    </w:p>
    <w:p w14:paraId="3843195C" w14:textId="77777777" w:rsidR="0079777B" w:rsidRPr="0079777B" w:rsidRDefault="0079777B">
      <w:pPr>
        <w:pStyle w:val="Overskrift1"/>
        <w:rPr>
          <w:lang w:val="de-DE"/>
        </w:rPr>
      </w:pPr>
    </w:p>
    <w:p w14:paraId="5510C6CE" w14:textId="1A243092" w:rsidR="00B25E7B" w:rsidRPr="001859C1" w:rsidRDefault="00B25E7B">
      <w:pPr>
        <w:rPr>
          <w:lang w:val="de-DE"/>
        </w:rPr>
      </w:pPr>
    </w:p>
    <w:sectPr w:rsidR="00B25E7B" w:rsidRPr="001859C1" w:rsidSect="00F6450C">
      <w:headerReference w:type="default" r:id="rId13"/>
      <w:footerReference w:type="default" r:id="rId14"/>
      <w:headerReference w:type="first" r:id="rId15"/>
      <w:footerReference w:type="first" r:id="rId16"/>
      <w:endnotePr>
        <w:numFmt w:val="decimal"/>
      </w:endnotePr>
      <w:pgSz w:w="11907" w:h="16840" w:code="9"/>
      <w:pgMar w:top="2279" w:right="2722" w:bottom="527" w:left="1247" w:header="107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5F07A" w14:textId="77777777" w:rsidR="00314ECC" w:rsidRDefault="00314ECC">
      <w:r>
        <w:separator/>
      </w:r>
    </w:p>
  </w:endnote>
  <w:endnote w:type="continuationSeparator" w:id="0">
    <w:p w14:paraId="2282CE13" w14:textId="77777777" w:rsidR="00314ECC" w:rsidRDefault="00314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2A198" w14:textId="77777777" w:rsidR="002B04F1" w:rsidRDefault="00096B0D">
    <w:pPr>
      <w:pStyle w:val="Sidefod"/>
    </w:pPr>
    <w:bookmarkStart w:id="3" w:name="bmkFilename02"/>
    <w:r>
      <w:t xml:space="preserve"> </w:t>
    </w:r>
    <w:bookmarkEnd w:id="3"/>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FCB3D" w14:textId="77777777" w:rsidR="002B04F1" w:rsidRDefault="00096B0D">
    <w:pPr>
      <w:pStyle w:val="Sidefod"/>
    </w:pPr>
    <w:bookmarkStart w:id="11" w:name="bmkFilename"/>
    <w:r>
      <w:t xml:space="preserve"> </w:t>
    </w:r>
    <w:bookmarkEnd w:id="1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B0E1B" w14:textId="77777777" w:rsidR="00314ECC" w:rsidRDefault="00314ECC">
      <w:r>
        <w:separator/>
      </w:r>
    </w:p>
  </w:footnote>
  <w:footnote w:type="continuationSeparator" w:id="0">
    <w:p w14:paraId="7450B76B" w14:textId="77777777" w:rsidR="00314ECC" w:rsidRDefault="00314E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EE522" w14:textId="77777777" w:rsidR="00524027" w:rsidRDefault="00C65821" w:rsidP="005F0AD0">
    <w:pPr>
      <w:pStyle w:val="Template-DatoogRef"/>
      <w:rPr>
        <w:rStyle w:val="Sidetal"/>
      </w:rPr>
    </w:pPr>
    <w:bookmarkStart w:id="1" w:name="SD_LAN_Page_N1"/>
    <w:r>
      <w:t>Side</w:t>
    </w:r>
    <w:bookmarkEnd w:id="1"/>
    <w:r w:rsidR="00524027">
      <w:rPr>
        <w:rStyle w:val="Sidetal"/>
      </w:rPr>
      <w:t xml:space="preserve"> </w:t>
    </w:r>
    <w:r w:rsidR="00524027">
      <w:rPr>
        <w:rStyle w:val="Sidetal"/>
      </w:rPr>
      <w:fldChar w:fldCharType="begin"/>
    </w:r>
    <w:r w:rsidR="00524027">
      <w:rPr>
        <w:rStyle w:val="Sidetal"/>
      </w:rPr>
      <w:instrText xml:space="preserve"> PAGE </w:instrText>
    </w:r>
    <w:r w:rsidR="00524027">
      <w:rPr>
        <w:rStyle w:val="Sidetal"/>
      </w:rPr>
      <w:fldChar w:fldCharType="separate"/>
    </w:r>
    <w:r w:rsidR="00027904">
      <w:rPr>
        <w:rStyle w:val="Sidetal"/>
      </w:rPr>
      <w:t>2</w:t>
    </w:r>
    <w:r w:rsidR="00524027">
      <w:rPr>
        <w:rStyle w:val="Sidetal"/>
      </w:rPr>
      <w:fldChar w:fldCharType="end"/>
    </w:r>
    <w:r w:rsidR="00524027">
      <w:rPr>
        <w:rStyle w:val="Sidetal"/>
      </w:rPr>
      <w:t xml:space="preserve"> </w:t>
    </w:r>
    <w:bookmarkStart w:id="2" w:name="SD_LAN_Of_N1"/>
    <w:r>
      <w:t>af</w:t>
    </w:r>
    <w:bookmarkEnd w:id="2"/>
    <w:r w:rsidR="00524027">
      <w:rPr>
        <w:rStyle w:val="Sidetal"/>
      </w:rPr>
      <w:t xml:space="preserve"> </w:t>
    </w:r>
    <w:r w:rsidR="00C22B04">
      <w:rPr>
        <w:rStyle w:val="Sidetal"/>
        <w:noProof w:val="0"/>
      </w:rPr>
      <w:fldChar w:fldCharType="begin"/>
    </w:r>
    <w:r w:rsidR="00C22B04">
      <w:rPr>
        <w:rStyle w:val="Sidetal"/>
        <w:noProof w:val="0"/>
      </w:rPr>
      <w:instrText xml:space="preserve"> NUMPAGES </w:instrText>
    </w:r>
    <w:r w:rsidR="00C22B04">
      <w:rPr>
        <w:rStyle w:val="Sidetal"/>
        <w:noProof w:val="0"/>
      </w:rPr>
      <w:fldChar w:fldCharType="separate"/>
    </w:r>
    <w:r w:rsidR="00CD2A41">
      <w:rPr>
        <w:rStyle w:val="Sidetal"/>
      </w:rPr>
      <w:t>1</w:t>
    </w:r>
    <w:r w:rsidR="00C22B04">
      <w:rPr>
        <w:rStyle w:val="Sidetal"/>
        <w:noProof w:val="0"/>
      </w:rPr>
      <w:fldChar w:fldCharType="end"/>
    </w:r>
  </w:p>
  <w:p w14:paraId="29B929C9" w14:textId="77777777" w:rsidR="00524027" w:rsidRPr="0098048A" w:rsidRDefault="00C65821" w:rsidP="005F0AD0">
    <w:pPr>
      <w:pStyle w:val="Template-DatoogRef"/>
    </w:pPr>
    <w:r>
      <w:drawing>
        <wp:anchor distT="0" distB="0" distL="114300" distR="114300" simplePos="0" relativeHeight="251659264" behindDoc="0" locked="0" layoutInCell="1" allowOverlap="1" wp14:anchorId="12DA9F59" wp14:editId="681FD366">
          <wp:simplePos x="0" y="0"/>
          <wp:positionH relativeFrom="page">
            <wp:posOffset>5957570</wp:posOffset>
          </wp:positionH>
          <wp:positionV relativeFrom="page">
            <wp:posOffset>647700</wp:posOffset>
          </wp:positionV>
          <wp:extent cx="1259840" cy="1256665"/>
          <wp:effectExtent l="0" t="0" r="0" b="0"/>
          <wp:wrapNone/>
          <wp:docPr id="2" name="LogoHide_HIDE_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Hide_HIDE_1_1"/>
                  <pic:cNvPicPr/>
                </pic:nvPicPr>
                <pic:blipFill>
                  <a:blip r:embed="rId1">
                    <a:extLst>
                      <a:ext uri="{28A0092B-C50C-407E-A947-70E740481C1C}">
                        <a14:useLocalDpi xmlns:a14="http://schemas.microsoft.com/office/drawing/2010/main" val="0"/>
                      </a:ext>
                    </a:extLst>
                  </a:blip>
                  <a:stretch>
                    <a:fillRect/>
                  </a:stretch>
                </pic:blipFill>
                <pic:spPr>
                  <a:xfrm>
                    <a:off x="0" y="0"/>
                    <a:ext cx="1259840" cy="125666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91961" w14:textId="77777777" w:rsidR="00524027" w:rsidRPr="00C65821" w:rsidRDefault="00C65821" w:rsidP="00B10951">
    <w:pPr>
      <w:pStyle w:val="Template-DatoogRef"/>
      <w:tabs>
        <w:tab w:val="clear" w:pos="454"/>
        <w:tab w:val="left" w:pos="540"/>
      </w:tabs>
      <w:rPr>
        <w:vanish/>
      </w:rPr>
    </w:pPr>
    <w:bookmarkStart w:id="4" w:name="SD_LAN_Ref"/>
    <w:bookmarkStart w:id="5" w:name="HIF_SD_FLD_Ref"/>
    <w:r w:rsidRPr="00C65821">
      <w:rPr>
        <w:vanish/>
      </w:rPr>
      <w:t>Ref</w:t>
    </w:r>
    <w:bookmarkEnd w:id="4"/>
    <w:r w:rsidR="00524027" w:rsidRPr="00C65821">
      <w:rPr>
        <w:vanish/>
      </w:rPr>
      <w:tab/>
    </w:r>
    <w:bookmarkStart w:id="6" w:name="SD_FLD_Ref"/>
    <w:bookmarkEnd w:id="6"/>
  </w:p>
  <w:p w14:paraId="39AF5C81" w14:textId="77B5891D" w:rsidR="005A3DA2" w:rsidRPr="00C65821" w:rsidRDefault="00C65821" w:rsidP="00B10951">
    <w:pPr>
      <w:pStyle w:val="Template-DatoogRef"/>
      <w:tabs>
        <w:tab w:val="clear" w:pos="454"/>
        <w:tab w:val="left" w:pos="540"/>
      </w:tabs>
    </w:pPr>
    <w:bookmarkStart w:id="7" w:name="SD_LAN_Date"/>
    <w:bookmarkStart w:id="8" w:name="HIF_SD_FLD_DocumentDate"/>
    <w:bookmarkEnd w:id="5"/>
    <w:r w:rsidRPr="00C65821">
      <w:t>Dato</w:t>
    </w:r>
    <w:bookmarkEnd w:id="7"/>
    <w:r w:rsidR="005A3DA2" w:rsidRPr="00C65821">
      <w:tab/>
    </w:r>
    <w:r w:rsidR="00D60E25">
      <w:t>28</w:t>
    </w:r>
    <w:r w:rsidR="007870F5">
      <w:t xml:space="preserve">. </w:t>
    </w:r>
    <w:r w:rsidR="00D60E25">
      <w:t>juli</w:t>
    </w:r>
    <w:r w:rsidR="007870F5">
      <w:t xml:space="preserve"> 202</w:t>
    </w:r>
    <w:r w:rsidR="00D60E25">
      <w:t>6</w:t>
    </w:r>
  </w:p>
  <w:p w14:paraId="177C9888" w14:textId="77777777" w:rsidR="00524027" w:rsidRDefault="00C65821" w:rsidP="00B10951">
    <w:pPr>
      <w:pStyle w:val="Template-DatoogRef"/>
      <w:tabs>
        <w:tab w:val="clear" w:pos="454"/>
        <w:tab w:val="left" w:pos="540"/>
      </w:tabs>
      <w:rPr>
        <w:rStyle w:val="Sidetal"/>
      </w:rPr>
    </w:pPr>
    <w:bookmarkStart w:id="9" w:name="SD_LAN_Page"/>
    <w:bookmarkEnd w:id="8"/>
    <w:r>
      <w:t>Side</w:t>
    </w:r>
    <w:bookmarkEnd w:id="9"/>
    <w:r w:rsidR="00524027">
      <w:tab/>
    </w:r>
    <w:r w:rsidR="00524027">
      <w:rPr>
        <w:rStyle w:val="Sidetal"/>
      </w:rPr>
      <w:fldChar w:fldCharType="begin"/>
    </w:r>
    <w:r w:rsidR="00524027">
      <w:rPr>
        <w:rStyle w:val="Sidetal"/>
      </w:rPr>
      <w:instrText xml:space="preserve"> PAGE </w:instrText>
    </w:r>
    <w:r w:rsidR="00524027">
      <w:rPr>
        <w:rStyle w:val="Sidetal"/>
      </w:rPr>
      <w:fldChar w:fldCharType="separate"/>
    </w:r>
    <w:r w:rsidR="00873A61">
      <w:rPr>
        <w:rStyle w:val="Sidetal"/>
      </w:rPr>
      <w:t>1</w:t>
    </w:r>
    <w:r w:rsidR="00524027">
      <w:rPr>
        <w:rStyle w:val="Sidetal"/>
      </w:rPr>
      <w:fldChar w:fldCharType="end"/>
    </w:r>
    <w:r w:rsidR="00524027">
      <w:rPr>
        <w:rStyle w:val="Sidetal"/>
      </w:rPr>
      <w:t xml:space="preserve"> </w:t>
    </w:r>
    <w:bookmarkStart w:id="10" w:name="SD_LAN_Of"/>
    <w:r>
      <w:rPr>
        <w:rStyle w:val="Sidetal"/>
      </w:rPr>
      <w:t>af</w:t>
    </w:r>
    <w:bookmarkEnd w:id="10"/>
    <w:r w:rsidR="00524027">
      <w:rPr>
        <w:rStyle w:val="Sidetal"/>
      </w:rPr>
      <w:t xml:space="preserve"> </w:t>
    </w:r>
    <w:r w:rsidR="00C22B04">
      <w:rPr>
        <w:rStyle w:val="Sidetal"/>
        <w:noProof w:val="0"/>
      </w:rPr>
      <w:fldChar w:fldCharType="begin"/>
    </w:r>
    <w:r w:rsidR="00C22B04">
      <w:rPr>
        <w:rStyle w:val="Sidetal"/>
        <w:noProof w:val="0"/>
      </w:rPr>
      <w:instrText xml:space="preserve"> NUMPAGES </w:instrText>
    </w:r>
    <w:r w:rsidR="00C22B04">
      <w:rPr>
        <w:rStyle w:val="Sidetal"/>
        <w:noProof w:val="0"/>
      </w:rPr>
      <w:fldChar w:fldCharType="separate"/>
    </w:r>
    <w:r w:rsidR="00873A61">
      <w:rPr>
        <w:rStyle w:val="Sidetal"/>
      </w:rPr>
      <w:t>1</w:t>
    </w:r>
    <w:r w:rsidR="00C22B04">
      <w:rPr>
        <w:rStyle w:val="Sidetal"/>
        <w:noProof w:val="0"/>
      </w:rPr>
      <w:fldChar w:fldCharType="end"/>
    </w:r>
  </w:p>
  <w:p w14:paraId="21F460D1" w14:textId="77777777" w:rsidR="00524027" w:rsidRDefault="00C65821" w:rsidP="00B46C1D">
    <w:pPr>
      <w:pStyle w:val="Template-DatoogRef"/>
    </w:pPr>
    <w:r>
      <w:drawing>
        <wp:anchor distT="0" distB="0" distL="114300" distR="114300" simplePos="0" relativeHeight="251655168" behindDoc="0" locked="0" layoutInCell="1" allowOverlap="1" wp14:anchorId="27FDE77E" wp14:editId="52A694C7">
          <wp:simplePos x="0" y="0"/>
          <wp:positionH relativeFrom="page">
            <wp:posOffset>6015355</wp:posOffset>
          </wp:positionH>
          <wp:positionV relativeFrom="page">
            <wp:posOffset>8959850</wp:posOffset>
          </wp:positionV>
          <wp:extent cx="1439545" cy="1688465"/>
          <wp:effectExtent l="0" t="0" r="8255" b="6985"/>
          <wp:wrapNone/>
          <wp:docPr id="4" name="Pligttekst_1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igttekst_1_2"/>
                  <pic:cNvPicPr/>
                </pic:nvPicPr>
                <pic:blipFill>
                  <a:blip r:embed="rId1">
                    <a:extLst>
                      <a:ext uri="{28A0092B-C50C-407E-A947-70E740481C1C}">
                        <a14:useLocalDpi xmlns:a14="http://schemas.microsoft.com/office/drawing/2010/main" val="0"/>
                      </a:ext>
                    </a:extLst>
                  </a:blip>
                  <a:stretch>
                    <a:fillRect/>
                  </a:stretch>
                </pic:blipFill>
                <pic:spPr>
                  <a:xfrm>
                    <a:off x="0" y="0"/>
                    <a:ext cx="1439545" cy="1688465"/>
                  </a:xfrm>
                  <a:prstGeom prst="rect">
                    <a:avLst/>
                  </a:prstGeom>
                </pic:spPr>
              </pic:pic>
            </a:graphicData>
          </a:graphic>
          <wp14:sizeRelH relativeFrom="margin">
            <wp14:pctWidth>0</wp14:pctWidth>
          </wp14:sizeRelH>
          <wp14:sizeRelV relativeFrom="margin">
            <wp14:pctHeight>0</wp14:pctHeight>
          </wp14:sizeRelV>
        </wp:anchor>
      </w:drawing>
    </w:r>
    <w:r>
      <w:drawing>
        <wp:anchor distT="0" distB="0" distL="114300" distR="114300" simplePos="0" relativeHeight="251657216" behindDoc="0" locked="0" layoutInCell="1" allowOverlap="1" wp14:anchorId="5BA6857C" wp14:editId="1E5BD52B">
          <wp:simplePos x="0" y="0"/>
          <wp:positionH relativeFrom="page">
            <wp:posOffset>6022340</wp:posOffset>
          </wp:positionH>
          <wp:positionV relativeFrom="page">
            <wp:posOffset>1511935</wp:posOffset>
          </wp:positionV>
          <wp:extent cx="1297940" cy="2200275"/>
          <wp:effectExtent l="0" t="0" r="0" b="0"/>
          <wp:wrapNone/>
          <wp:docPr id="3" name="AddressHide_HIDE_1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ddressHide_HIDE_1_2"/>
                  <pic:cNvPicPr/>
                </pic:nvPicPr>
                <pic:blipFill>
                  <a:blip r:embed="rId2">
                    <a:extLst>
                      <a:ext uri="{28A0092B-C50C-407E-A947-70E740481C1C}">
                        <a14:useLocalDpi xmlns:a14="http://schemas.microsoft.com/office/drawing/2010/main" val="0"/>
                      </a:ext>
                    </a:extLst>
                  </a:blip>
                  <a:stretch>
                    <a:fillRect/>
                  </a:stretch>
                </pic:blipFill>
                <pic:spPr>
                  <a:xfrm>
                    <a:off x="0" y="0"/>
                    <a:ext cx="1297940" cy="2200275"/>
                  </a:xfrm>
                  <a:prstGeom prst="rect">
                    <a:avLst/>
                  </a:prstGeom>
                </pic:spPr>
              </pic:pic>
            </a:graphicData>
          </a:graphic>
        </wp:anchor>
      </w:drawing>
    </w:r>
    <w:r>
      <w:drawing>
        <wp:anchor distT="0" distB="0" distL="114300" distR="114300" simplePos="0" relativeHeight="251661312" behindDoc="0" locked="0" layoutInCell="1" allowOverlap="1" wp14:anchorId="440D9469" wp14:editId="5803460D">
          <wp:simplePos x="0" y="0"/>
          <wp:positionH relativeFrom="page">
            <wp:posOffset>5957570</wp:posOffset>
          </wp:positionH>
          <wp:positionV relativeFrom="page">
            <wp:posOffset>647700</wp:posOffset>
          </wp:positionV>
          <wp:extent cx="1259840" cy="1256665"/>
          <wp:effectExtent l="0" t="0" r="0" b="0"/>
          <wp:wrapNone/>
          <wp:docPr id="1" name="LogoHide_HIDE_1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Hide_HIDE_1_2"/>
                  <pic:cNvPicPr/>
                </pic:nvPicPr>
                <pic:blipFill>
                  <a:blip r:embed="rId3">
                    <a:extLst>
                      <a:ext uri="{28A0092B-C50C-407E-A947-70E740481C1C}">
                        <a14:useLocalDpi xmlns:a14="http://schemas.microsoft.com/office/drawing/2010/main" val="0"/>
                      </a:ext>
                    </a:extLst>
                  </a:blip>
                  <a:stretch>
                    <a:fillRect/>
                  </a:stretch>
                </pic:blipFill>
                <pic:spPr>
                  <a:xfrm>
                    <a:off x="0" y="0"/>
                    <a:ext cx="1259840" cy="12566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8A6FC6E"/>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3F2E1518"/>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683C2FE8"/>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77BA9F34"/>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0238750C"/>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3A6C660"/>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3740D1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B412CC"/>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56BE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D84BF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C26467"/>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6D93CD8"/>
    <w:multiLevelType w:val="multilevel"/>
    <w:tmpl w:val="57E8F124"/>
    <w:lvl w:ilvl="0">
      <w:start w:val="1"/>
      <w:numFmt w:val="decimal"/>
      <w:pStyle w:val="Opstilling-talellerbogst"/>
      <w:lvlText w:val="%1."/>
      <w:lvlJc w:val="left"/>
      <w:pPr>
        <w:ind w:left="397" w:hanging="397"/>
      </w:pPr>
      <w:rPr>
        <w:rFonts w:hint="default"/>
      </w:rPr>
    </w:lvl>
    <w:lvl w:ilvl="1">
      <w:start w:val="1"/>
      <w:numFmt w:val="decimal"/>
      <w:lvlText w:val="%1.%2."/>
      <w:lvlJc w:val="left"/>
      <w:pPr>
        <w:ind w:left="851" w:hanging="454"/>
      </w:pPr>
      <w:rPr>
        <w:rFonts w:hint="default"/>
      </w:rPr>
    </w:lvl>
    <w:lvl w:ilvl="2">
      <w:start w:val="1"/>
      <w:numFmt w:val="decimal"/>
      <w:lvlText w:val="%1.%2.%3."/>
      <w:lvlJc w:val="left"/>
      <w:pPr>
        <w:ind w:left="1418" w:hanging="624"/>
      </w:pPr>
      <w:rPr>
        <w:rFonts w:hint="default"/>
      </w:rPr>
    </w:lvl>
    <w:lvl w:ilvl="3">
      <w:start w:val="1"/>
      <w:numFmt w:val="decimal"/>
      <w:lvlText w:val="%1.%2.%3.%4."/>
      <w:lvlJc w:val="left"/>
      <w:pPr>
        <w:ind w:left="2268" w:hanging="850"/>
      </w:pPr>
      <w:rPr>
        <w:rFonts w:hint="default"/>
      </w:rPr>
    </w:lvl>
    <w:lvl w:ilvl="4">
      <w:start w:val="1"/>
      <w:numFmt w:val="decimal"/>
      <w:lvlText w:val="%1.%2.%3.%4.%5."/>
      <w:lvlJc w:val="left"/>
      <w:pPr>
        <w:ind w:left="2552" w:hanging="1134"/>
      </w:pPr>
      <w:rPr>
        <w:rFonts w:hint="default"/>
      </w:rPr>
    </w:lvl>
    <w:lvl w:ilvl="5">
      <w:start w:val="1"/>
      <w:numFmt w:val="decimal"/>
      <w:lvlText w:val="%1.%2.%3.%4.%5.%6."/>
      <w:lvlJc w:val="left"/>
      <w:pPr>
        <w:ind w:left="2722" w:hanging="1304"/>
      </w:pPr>
      <w:rPr>
        <w:rFonts w:hint="default"/>
      </w:rPr>
    </w:lvl>
    <w:lvl w:ilvl="6">
      <w:start w:val="1"/>
      <w:numFmt w:val="decimal"/>
      <w:lvlText w:val="%1.%2.%3.%4.%5.%6.%7."/>
      <w:lvlJc w:val="left"/>
      <w:pPr>
        <w:ind w:left="2835" w:hanging="1417"/>
      </w:pPr>
      <w:rPr>
        <w:rFonts w:hint="default"/>
      </w:rPr>
    </w:lvl>
    <w:lvl w:ilvl="7">
      <w:start w:val="1"/>
      <w:numFmt w:val="decimal"/>
      <w:lvlText w:val="%1.%2.%3.%4.%5.%6.%7.%8."/>
      <w:lvlJc w:val="left"/>
      <w:pPr>
        <w:ind w:left="3119" w:hanging="1701"/>
      </w:pPr>
      <w:rPr>
        <w:rFonts w:hint="default"/>
      </w:rPr>
    </w:lvl>
    <w:lvl w:ilvl="8">
      <w:start w:val="1"/>
      <w:numFmt w:val="decimal"/>
      <w:lvlText w:val="%1.%2.%3.%4.%5.%6.%7.%8.%9."/>
      <w:lvlJc w:val="left"/>
      <w:pPr>
        <w:ind w:left="3402" w:hanging="1984"/>
      </w:pPr>
      <w:rPr>
        <w:rFonts w:hint="default"/>
      </w:rPr>
    </w:lvl>
  </w:abstractNum>
  <w:abstractNum w:abstractNumId="12" w15:restartNumberingAfterBreak="0">
    <w:nsid w:val="1730448E"/>
    <w:multiLevelType w:val="multilevel"/>
    <w:tmpl w:val="040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7FF362D"/>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61249AC"/>
    <w:multiLevelType w:val="multilevel"/>
    <w:tmpl w:val="241A77AC"/>
    <w:lvl w:ilvl="0">
      <w:start w:val="1"/>
      <w:numFmt w:val="bullet"/>
      <w:pStyle w:val="Opstilling-punkttegn"/>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5" w15:restartNumberingAfterBreak="0">
    <w:nsid w:val="38CF094A"/>
    <w:multiLevelType w:val="multilevel"/>
    <w:tmpl w:val="04060023"/>
    <w:styleLink w:val="ArtikelSek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4AE02D3C"/>
    <w:multiLevelType w:val="multilevel"/>
    <w:tmpl w:val="040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7" w15:restartNumberingAfterBreak="0">
    <w:nsid w:val="5461676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ABC15E5"/>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ACB3B03"/>
    <w:multiLevelType w:val="multilevel"/>
    <w:tmpl w:val="27DA1E96"/>
    <w:lvl w:ilvl="0">
      <w:start w:val="1"/>
      <w:numFmt w:val="bullet"/>
      <w:pStyle w:val="Normal-Punktliste"/>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
      <w:lvlJc w:val="left"/>
      <w:pPr>
        <w:tabs>
          <w:tab w:val="num" w:pos="680"/>
        </w:tabs>
        <w:ind w:left="680" w:hanging="226"/>
      </w:pPr>
      <w:rPr>
        <w:rFonts w:ascii="Symbol" w:hAnsi="Symbol" w:hint="default"/>
      </w:rPr>
    </w:lvl>
    <w:lvl w:ilvl="3">
      <w:start w:val="1"/>
      <w:numFmt w:val="bullet"/>
      <w:lvlText w:val=""/>
      <w:lvlJc w:val="left"/>
      <w:pPr>
        <w:tabs>
          <w:tab w:val="num" w:pos="907"/>
        </w:tabs>
        <w:ind w:left="907" w:hanging="227"/>
      </w:pPr>
      <w:rPr>
        <w:rFonts w:ascii="Symbol" w:hAnsi="Symbol" w:hint="default"/>
      </w:rPr>
    </w:lvl>
    <w:lvl w:ilvl="4">
      <w:start w:val="1"/>
      <w:numFmt w:val="bullet"/>
      <w:lvlText w:val=""/>
      <w:lvlJc w:val="left"/>
      <w:pPr>
        <w:tabs>
          <w:tab w:val="num" w:pos="1134"/>
        </w:tabs>
        <w:ind w:left="1134" w:hanging="227"/>
      </w:pPr>
      <w:rPr>
        <w:rFonts w:ascii="Symbol" w:hAnsi="Symbol" w:hint="default"/>
      </w:rPr>
    </w:lvl>
    <w:lvl w:ilvl="5">
      <w:start w:val="1"/>
      <w:numFmt w:val="bullet"/>
      <w:lvlText w:val=""/>
      <w:lvlJc w:val="left"/>
      <w:pPr>
        <w:tabs>
          <w:tab w:val="num" w:pos="1361"/>
        </w:tabs>
        <w:ind w:left="1361" w:hanging="227"/>
      </w:pPr>
      <w:rPr>
        <w:rFonts w:ascii="Symbol" w:hAnsi="Symbol" w:hint="default"/>
      </w:rPr>
    </w:lvl>
    <w:lvl w:ilvl="6">
      <w:start w:val="1"/>
      <w:numFmt w:val="bullet"/>
      <w:lvlText w:val=""/>
      <w:lvlJc w:val="left"/>
      <w:pPr>
        <w:tabs>
          <w:tab w:val="num" w:pos="1588"/>
        </w:tabs>
        <w:ind w:left="1588" w:hanging="227"/>
      </w:pPr>
      <w:rPr>
        <w:rFonts w:ascii="Wingdings" w:hAnsi="Wingdings" w:hint="default"/>
      </w:rPr>
    </w:lvl>
    <w:lvl w:ilvl="7">
      <w:start w:val="1"/>
      <w:numFmt w:val="bullet"/>
      <w:lvlText w:val=""/>
      <w:lvlJc w:val="left"/>
      <w:pPr>
        <w:tabs>
          <w:tab w:val="num" w:pos="1814"/>
        </w:tabs>
        <w:ind w:left="1814" w:hanging="226"/>
      </w:pPr>
      <w:rPr>
        <w:rFonts w:ascii="Symbol" w:hAnsi="Symbol" w:hint="default"/>
      </w:rPr>
    </w:lvl>
    <w:lvl w:ilvl="8">
      <w:start w:val="1"/>
      <w:numFmt w:val="bullet"/>
      <w:lvlText w:val=""/>
      <w:lvlJc w:val="left"/>
      <w:pPr>
        <w:tabs>
          <w:tab w:val="num" w:pos="2041"/>
        </w:tabs>
        <w:ind w:left="2041" w:hanging="227"/>
      </w:pPr>
      <w:rPr>
        <w:rFonts w:ascii="Symbol" w:hAnsi="Symbol" w:hint="default"/>
      </w:rPr>
    </w:lvl>
  </w:abstractNum>
  <w:abstractNum w:abstractNumId="20" w15:restartNumberingAfterBreak="0">
    <w:nsid w:val="734C7605"/>
    <w:multiLevelType w:val="multilevel"/>
    <w:tmpl w:val="2C226A52"/>
    <w:lvl w:ilvl="0">
      <w:start w:val="1"/>
      <w:numFmt w:val="decimal"/>
      <w:pStyle w:val="Normal-Nummerering"/>
      <w:lvlText w:val="%1."/>
      <w:lvlJc w:val="left"/>
      <w:pPr>
        <w:tabs>
          <w:tab w:val="num" w:pos="397"/>
        </w:tabs>
        <w:ind w:left="397" w:hanging="397"/>
      </w:pPr>
      <w:rPr>
        <w:rFonts w:hint="default"/>
        <w:b w:val="0"/>
        <w:i w:val="0"/>
        <w:sz w:val="20"/>
      </w:rPr>
    </w:lvl>
    <w:lvl w:ilvl="1">
      <w:start w:val="1"/>
      <w:numFmt w:val="decimal"/>
      <w:lvlText w:val="%1.%2."/>
      <w:lvlJc w:val="left"/>
      <w:pPr>
        <w:tabs>
          <w:tab w:val="num" w:pos="794"/>
        </w:tabs>
        <w:ind w:left="794" w:hanging="397"/>
      </w:pPr>
      <w:rPr>
        <w:rFonts w:hint="default"/>
      </w:rPr>
    </w:lvl>
    <w:lvl w:ilvl="2">
      <w:start w:val="1"/>
      <w:numFmt w:val="decimal"/>
      <w:lvlText w:val="%1.%2.%3."/>
      <w:lvlJc w:val="left"/>
      <w:pPr>
        <w:tabs>
          <w:tab w:val="num" w:pos="1191"/>
        </w:tabs>
        <w:ind w:left="1191" w:hanging="397"/>
      </w:pPr>
      <w:rPr>
        <w:rFonts w:hint="default"/>
      </w:rPr>
    </w:lvl>
    <w:lvl w:ilvl="3">
      <w:start w:val="1"/>
      <w:numFmt w:val="decimal"/>
      <w:lvlText w:val="%1.%2.%3.%4."/>
      <w:lvlJc w:val="left"/>
      <w:pPr>
        <w:tabs>
          <w:tab w:val="num" w:pos="1588"/>
        </w:tabs>
        <w:ind w:left="1588" w:hanging="397"/>
      </w:pPr>
      <w:rPr>
        <w:rFonts w:hint="default"/>
      </w:rPr>
    </w:lvl>
    <w:lvl w:ilvl="4">
      <w:start w:val="1"/>
      <w:numFmt w:val="decimal"/>
      <w:lvlText w:val="%1.%2.%3.%4.%5."/>
      <w:lvlJc w:val="left"/>
      <w:pPr>
        <w:tabs>
          <w:tab w:val="num" w:pos="2098"/>
        </w:tabs>
        <w:ind w:left="2234" w:hanging="646"/>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16cid:durableId="152764781">
    <w:abstractNumId w:val="16"/>
  </w:num>
  <w:num w:numId="2" w16cid:durableId="209194839">
    <w:abstractNumId w:val="12"/>
  </w:num>
  <w:num w:numId="3" w16cid:durableId="709645953">
    <w:abstractNumId w:val="15"/>
  </w:num>
  <w:num w:numId="4" w16cid:durableId="1252735378">
    <w:abstractNumId w:val="9"/>
  </w:num>
  <w:num w:numId="5" w16cid:durableId="880364969">
    <w:abstractNumId w:val="7"/>
  </w:num>
  <w:num w:numId="6" w16cid:durableId="250236341">
    <w:abstractNumId w:val="6"/>
  </w:num>
  <w:num w:numId="7" w16cid:durableId="1931623357">
    <w:abstractNumId w:val="5"/>
  </w:num>
  <w:num w:numId="8" w16cid:durableId="1895120098">
    <w:abstractNumId w:val="4"/>
  </w:num>
  <w:num w:numId="9" w16cid:durableId="1143304004">
    <w:abstractNumId w:val="8"/>
  </w:num>
  <w:num w:numId="10" w16cid:durableId="123932177">
    <w:abstractNumId w:val="3"/>
  </w:num>
  <w:num w:numId="11" w16cid:durableId="934555526">
    <w:abstractNumId w:val="2"/>
  </w:num>
  <w:num w:numId="12" w16cid:durableId="51854288">
    <w:abstractNumId w:val="1"/>
  </w:num>
  <w:num w:numId="13" w16cid:durableId="1617978890">
    <w:abstractNumId w:val="0"/>
  </w:num>
  <w:num w:numId="14" w16cid:durableId="1258056567">
    <w:abstractNumId w:val="19"/>
  </w:num>
  <w:num w:numId="15" w16cid:durableId="1499999538">
    <w:abstractNumId w:val="20"/>
  </w:num>
  <w:num w:numId="16" w16cid:durableId="579676133">
    <w:abstractNumId w:val="17"/>
  </w:num>
  <w:num w:numId="17" w16cid:durableId="729695614">
    <w:abstractNumId w:val="10"/>
  </w:num>
  <w:num w:numId="18" w16cid:durableId="649166402">
    <w:abstractNumId w:val="13"/>
  </w:num>
  <w:num w:numId="19" w16cid:durableId="517039371">
    <w:abstractNumId w:val="18"/>
  </w:num>
  <w:num w:numId="20" w16cid:durableId="1850942174">
    <w:abstractNumId w:val="14"/>
  </w:num>
  <w:num w:numId="21" w16cid:durableId="12451452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821"/>
    <w:rsid w:val="000011A5"/>
    <w:rsid w:val="000035B8"/>
    <w:rsid w:val="00016601"/>
    <w:rsid w:val="00027904"/>
    <w:rsid w:val="0003600F"/>
    <w:rsid w:val="000421D4"/>
    <w:rsid w:val="00051A09"/>
    <w:rsid w:val="000547E7"/>
    <w:rsid w:val="00056AC6"/>
    <w:rsid w:val="00062F4D"/>
    <w:rsid w:val="00066058"/>
    <w:rsid w:val="00080662"/>
    <w:rsid w:val="00096B0D"/>
    <w:rsid w:val="000A2D81"/>
    <w:rsid w:val="000C519F"/>
    <w:rsid w:val="000D008A"/>
    <w:rsid w:val="000D6E63"/>
    <w:rsid w:val="000F20D5"/>
    <w:rsid w:val="000F3269"/>
    <w:rsid w:val="00100E6B"/>
    <w:rsid w:val="00111662"/>
    <w:rsid w:val="0012489C"/>
    <w:rsid w:val="00126E57"/>
    <w:rsid w:val="001400EE"/>
    <w:rsid w:val="00153477"/>
    <w:rsid w:val="00177263"/>
    <w:rsid w:val="00182B5D"/>
    <w:rsid w:val="001859C1"/>
    <w:rsid w:val="00185F35"/>
    <w:rsid w:val="001861D8"/>
    <w:rsid w:val="00192812"/>
    <w:rsid w:val="001A4FAA"/>
    <w:rsid w:val="001A56B9"/>
    <w:rsid w:val="001B007C"/>
    <w:rsid w:val="001C03B7"/>
    <w:rsid w:val="001D44CA"/>
    <w:rsid w:val="001D79FE"/>
    <w:rsid w:val="001E5D33"/>
    <w:rsid w:val="001E782F"/>
    <w:rsid w:val="001F37C7"/>
    <w:rsid w:val="00200C08"/>
    <w:rsid w:val="00202882"/>
    <w:rsid w:val="00211E50"/>
    <w:rsid w:val="002171DE"/>
    <w:rsid w:val="00224155"/>
    <w:rsid w:val="002446C4"/>
    <w:rsid w:val="002542DA"/>
    <w:rsid w:val="002568D7"/>
    <w:rsid w:val="00284F87"/>
    <w:rsid w:val="00296404"/>
    <w:rsid w:val="002B04F1"/>
    <w:rsid w:val="002B3310"/>
    <w:rsid w:val="002B333A"/>
    <w:rsid w:val="002C03B5"/>
    <w:rsid w:val="002C5CA8"/>
    <w:rsid w:val="002E3181"/>
    <w:rsid w:val="002E326D"/>
    <w:rsid w:val="002E6355"/>
    <w:rsid w:val="002F2D9E"/>
    <w:rsid w:val="00310532"/>
    <w:rsid w:val="00314ECC"/>
    <w:rsid w:val="003319A5"/>
    <w:rsid w:val="00333F9E"/>
    <w:rsid w:val="00344252"/>
    <w:rsid w:val="0034562A"/>
    <w:rsid w:val="00346497"/>
    <w:rsid w:val="0034673A"/>
    <w:rsid w:val="00350BCE"/>
    <w:rsid w:val="0035212E"/>
    <w:rsid w:val="00365A96"/>
    <w:rsid w:val="003779FF"/>
    <w:rsid w:val="0038124B"/>
    <w:rsid w:val="00383517"/>
    <w:rsid w:val="0039512E"/>
    <w:rsid w:val="003E6170"/>
    <w:rsid w:val="003F4C64"/>
    <w:rsid w:val="00401BCA"/>
    <w:rsid w:val="00413212"/>
    <w:rsid w:val="00413AD8"/>
    <w:rsid w:val="0042254C"/>
    <w:rsid w:val="00423F85"/>
    <w:rsid w:val="0042418A"/>
    <w:rsid w:val="004262A3"/>
    <w:rsid w:val="0043074C"/>
    <w:rsid w:val="00431024"/>
    <w:rsid w:val="0043520D"/>
    <w:rsid w:val="00442075"/>
    <w:rsid w:val="00445E4E"/>
    <w:rsid w:val="00476D06"/>
    <w:rsid w:val="004775B6"/>
    <w:rsid w:val="0048073B"/>
    <w:rsid w:val="00485A71"/>
    <w:rsid w:val="004867F5"/>
    <w:rsid w:val="00497CD2"/>
    <w:rsid w:val="004A5EA7"/>
    <w:rsid w:val="004B06B2"/>
    <w:rsid w:val="004C3712"/>
    <w:rsid w:val="004F0651"/>
    <w:rsid w:val="005001B3"/>
    <w:rsid w:val="00504494"/>
    <w:rsid w:val="00507099"/>
    <w:rsid w:val="005154C0"/>
    <w:rsid w:val="00524027"/>
    <w:rsid w:val="00527484"/>
    <w:rsid w:val="005430DE"/>
    <w:rsid w:val="00543D1C"/>
    <w:rsid w:val="00545F55"/>
    <w:rsid w:val="005579E2"/>
    <w:rsid w:val="00564020"/>
    <w:rsid w:val="00570BB3"/>
    <w:rsid w:val="00574F04"/>
    <w:rsid w:val="005802EE"/>
    <w:rsid w:val="00580616"/>
    <w:rsid w:val="00591040"/>
    <w:rsid w:val="005A3DA2"/>
    <w:rsid w:val="005A4CD6"/>
    <w:rsid w:val="005B4A5D"/>
    <w:rsid w:val="005B61E4"/>
    <w:rsid w:val="005C059C"/>
    <w:rsid w:val="005C6455"/>
    <w:rsid w:val="005D7BEF"/>
    <w:rsid w:val="005E55C5"/>
    <w:rsid w:val="005E6CB9"/>
    <w:rsid w:val="005F0AD0"/>
    <w:rsid w:val="005F2B36"/>
    <w:rsid w:val="005F44CF"/>
    <w:rsid w:val="00632D5E"/>
    <w:rsid w:val="00633757"/>
    <w:rsid w:val="00646285"/>
    <w:rsid w:val="00646404"/>
    <w:rsid w:val="00667817"/>
    <w:rsid w:val="00672D46"/>
    <w:rsid w:val="006769ED"/>
    <w:rsid w:val="006841C8"/>
    <w:rsid w:val="006A241B"/>
    <w:rsid w:val="006A42AC"/>
    <w:rsid w:val="006A5130"/>
    <w:rsid w:val="006B3BC5"/>
    <w:rsid w:val="006C56C2"/>
    <w:rsid w:val="006D61FD"/>
    <w:rsid w:val="006E44F7"/>
    <w:rsid w:val="006E694D"/>
    <w:rsid w:val="00705E69"/>
    <w:rsid w:val="00710C08"/>
    <w:rsid w:val="007152C8"/>
    <w:rsid w:val="0072025D"/>
    <w:rsid w:val="00720F58"/>
    <w:rsid w:val="007348B6"/>
    <w:rsid w:val="00736658"/>
    <w:rsid w:val="007478FC"/>
    <w:rsid w:val="00752D4F"/>
    <w:rsid w:val="00752E7D"/>
    <w:rsid w:val="007644DA"/>
    <w:rsid w:val="00775D4B"/>
    <w:rsid w:val="00776A80"/>
    <w:rsid w:val="00780E02"/>
    <w:rsid w:val="007870F5"/>
    <w:rsid w:val="0079338B"/>
    <w:rsid w:val="007955B4"/>
    <w:rsid w:val="0079777B"/>
    <w:rsid w:val="007A238F"/>
    <w:rsid w:val="007A485D"/>
    <w:rsid w:val="007C103D"/>
    <w:rsid w:val="007C71AD"/>
    <w:rsid w:val="007D3C0A"/>
    <w:rsid w:val="007E6167"/>
    <w:rsid w:val="007E7B85"/>
    <w:rsid w:val="007F4E9E"/>
    <w:rsid w:val="008100AD"/>
    <w:rsid w:val="0081343A"/>
    <w:rsid w:val="00817326"/>
    <w:rsid w:val="00825C68"/>
    <w:rsid w:val="008315EC"/>
    <w:rsid w:val="00852A4A"/>
    <w:rsid w:val="008560DE"/>
    <w:rsid w:val="0086009C"/>
    <w:rsid w:val="00863559"/>
    <w:rsid w:val="00866CE3"/>
    <w:rsid w:val="0087378D"/>
    <w:rsid w:val="00873A61"/>
    <w:rsid w:val="00880CB0"/>
    <w:rsid w:val="00881840"/>
    <w:rsid w:val="00882E64"/>
    <w:rsid w:val="00886B29"/>
    <w:rsid w:val="00895316"/>
    <w:rsid w:val="008D17F6"/>
    <w:rsid w:val="008E725D"/>
    <w:rsid w:val="008F40A2"/>
    <w:rsid w:val="008F5CDB"/>
    <w:rsid w:val="008F7758"/>
    <w:rsid w:val="009007DF"/>
    <w:rsid w:val="0090104C"/>
    <w:rsid w:val="00920FC0"/>
    <w:rsid w:val="00930E78"/>
    <w:rsid w:val="00935B56"/>
    <w:rsid w:val="009508BA"/>
    <w:rsid w:val="009578FC"/>
    <w:rsid w:val="0096110E"/>
    <w:rsid w:val="009642B0"/>
    <w:rsid w:val="0098048A"/>
    <w:rsid w:val="009A06B6"/>
    <w:rsid w:val="009A6CED"/>
    <w:rsid w:val="009B5B65"/>
    <w:rsid w:val="009C3A4A"/>
    <w:rsid w:val="009D3340"/>
    <w:rsid w:val="009D7DE4"/>
    <w:rsid w:val="009E4409"/>
    <w:rsid w:val="009E4466"/>
    <w:rsid w:val="009F27A2"/>
    <w:rsid w:val="00A3746B"/>
    <w:rsid w:val="00A4218A"/>
    <w:rsid w:val="00A511EC"/>
    <w:rsid w:val="00A54257"/>
    <w:rsid w:val="00A62032"/>
    <w:rsid w:val="00A627B7"/>
    <w:rsid w:val="00A65447"/>
    <w:rsid w:val="00A65530"/>
    <w:rsid w:val="00A9634D"/>
    <w:rsid w:val="00A976EB"/>
    <w:rsid w:val="00AA6CAE"/>
    <w:rsid w:val="00AB50E9"/>
    <w:rsid w:val="00AB69F0"/>
    <w:rsid w:val="00AC326E"/>
    <w:rsid w:val="00AD2536"/>
    <w:rsid w:val="00AD3599"/>
    <w:rsid w:val="00AF7D75"/>
    <w:rsid w:val="00B03CE7"/>
    <w:rsid w:val="00B10951"/>
    <w:rsid w:val="00B172E1"/>
    <w:rsid w:val="00B22D5D"/>
    <w:rsid w:val="00B24CF1"/>
    <w:rsid w:val="00B25617"/>
    <w:rsid w:val="00B25E7B"/>
    <w:rsid w:val="00B46C1D"/>
    <w:rsid w:val="00B46D34"/>
    <w:rsid w:val="00B55410"/>
    <w:rsid w:val="00B6061E"/>
    <w:rsid w:val="00B6407D"/>
    <w:rsid w:val="00B80BB7"/>
    <w:rsid w:val="00B823E7"/>
    <w:rsid w:val="00B8569B"/>
    <w:rsid w:val="00B86F03"/>
    <w:rsid w:val="00B9610D"/>
    <w:rsid w:val="00B97408"/>
    <w:rsid w:val="00BA2C8D"/>
    <w:rsid w:val="00BA4998"/>
    <w:rsid w:val="00BA56DF"/>
    <w:rsid w:val="00BC3C7C"/>
    <w:rsid w:val="00BC5AB5"/>
    <w:rsid w:val="00BD2777"/>
    <w:rsid w:val="00BD3512"/>
    <w:rsid w:val="00BD35D4"/>
    <w:rsid w:val="00BE651A"/>
    <w:rsid w:val="00BE7FBE"/>
    <w:rsid w:val="00C04918"/>
    <w:rsid w:val="00C05E6A"/>
    <w:rsid w:val="00C22B04"/>
    <w:rsid w:val="00C26A25"/>
    <w:rsid w:val="00C31DB0"/>
    <w:rsid w:val="00C32859"/>
    <w:rsid w:val="00C4049F"/>
    <w:rsid w:val="00C42589"/>
    <w:rsid w:val="00C52A59"/>
    <w:rsid w:val="00C6105F"/>
    <w:rsid w:val="00C65821"/>
    <w:rsid w:val="00C67CAD"/>
    <w:rsid w:val="00C72226"/>
    <w:rsid w:val="00C74796"/>
    <w:rsid w:val="00C769F5"/>
    <w:rsid w:val="00C771A8"/>
    <w:rsid w:val="00C77BB1"/>
    <w:rsid w:val="00C81E3F"/>
    <w:rsid w:val="00CA0509"/>
    <w:rsid w:val="00CA1A06"/>
    <w:rsid w:val="00CA6190"/>
    <w:rsid w:val="00CA7A8E"/>
    <w:rsid w:val="00CB14F9"/>
    <w:rsid w:val="00CB2BD0"/>
    <w:rsid w:val="00CB2C21"/>
    <w:rsid w:val="00CB3973"/>
    <w:rsid w:val="00CC1723"/>
    <w:rsid w:val="00CC6637"/>
    <w:rsid w:val="00CD0DA0"/>
    <w:rsid w:val="00CD2A41"/>
    <w:rsid w:val="00CE187B"/>
    <w:rsid w:val="00CF367C"/>
    <w:rsid w:val="00D0367C"/>
    <w:rsid w:val="00D06856"/>
    <w:rsid w:val="00D07928"/>
    <w:rsid w:val="00D07E6B"/>
    <w:rsid w:val="00D14E82"/>
    <w:rsid w:val="00D16072"/>
    <w:rsid w:val="00D22374"/>
    <w:rsid w:val="00D26AA2"/>
    <w:rsid w:val="00D27834"/>
    <w:rsid w:val="00D3791D"/>
    <w:rsid w:val="00D40AC8"/>
    <w:rsid w:val="00D6015A"/>
    <w:rsid w:val="00D60E25"/>
    <w:rsid w:val="00D61059"/>
    <w:rsid w:val="00D62B32"/>
    <w:rsid w:val="00D77AEF"/>
    <w:rsid w:val="00DA2FDA"/>
    <w:rsid w:val="00DA3D4E"/>
    <w:rsid w:val="00DC3E1B"/>
    <w:rsid w:val="00DC4955"/>
    <w:rsid w:val="00DD3B88"/>
    <w:rsid w:val="00DD4A87"/>
    <w:rsid w:val="00DD572A"/>
    <w:rsid w:val="00DE6A38"/>
    <w:rsid w:val="00DE6B67"/>
    <w:rsid w:val="00DF4463"/>
    <w:rsid w:val="00E0064E"/>
    <w:rsid w:val="00E0163A"/>
    <w:rsid w:val="00E1331B"/>
    <w:rsid w:val="00E14B72"/>
    <w:rsid w:val="00E14EFB"/>
    <w:rsid w:val="00E25583"/>
    <w:rsid w:val="00E645F6"/>
    <w:rsid w:val="00E649FA"/>
    <w:rsid w:val="00E77EF6"/>
    <w:rsid w:val="00E9513F"/>
    <w:rsid w:val="00EB085B"/>
    <w:rsid w:val="00EB4DB5"/>
    <w:rsid w:val="00EC093F"/>
    <w:rsid w:val="00EC2F7F"/>
    <w:rsid w:val="00EC40E6"/>
    <w:rsid w:val="00EC4708"/>
    <w:rsid w:val="00ED6812"/>
    <w:rsid w:val="00EF0CC7"/>
    <w:rsid w:val="00EF1556"/>
    <w:rsid w:val="00EF36FB"/>
    <w:rsid w:val="00EF7BE7"/>
    <w:rsid w:val="00F01CCF"/>
    <w:rsid w:val="00F15C5E"/>
    <w:rsid w:val="00F16F5F"/>
    <w:rsid w:val="00F20CFC"/>
    <w:rsid w:val="00F231CE"/>
    <w:rsid w:val="00F31319"/>
    <w:rsid w:val="00F31779"/>
    <w:rsid w:val="00F354D3"/>
    <w:rsid w:val="00F448AD"/>
    <w:rsid w:val="00F46C57"/>
    <w:rsid w:val="00F504FF"/>
    <w:rsid w:val="00F611F9"/>
    <w:rsid w:val="00F6450C"/>
    <w:rsid w:val="00F64DA4"/>
    <w:rsid w:val="00F6757D"/>
    <w:rsid w:val="00F82D3E"/>
    <w:rsid w:val="00FA62CB"/>
    <w:rsid w:val="00FC3857"/>
    <w:rsid w:val="00FF0A9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BF38D1"/>
  <w15:docId w15:val="{2F0E3767-FADD-48B9-AD0C-DDD8CE455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 w:unhideWhenUsed="1"/>
    <w:lsdException w:name="header" w:semiHidden="1" w:unhideWhenUsed="1"/>
    <w:lsdException w:name="footer" w:semiHidden="1" w:unhideWhenUsed="1"/>
    <w:lsdException w:name="index heading" w:semiHidden="1" w:uiPriority="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8" w:unhideWhenUsed="1"/>
    <w:lsdException w:name="macro" w:semiHidden="1" w:uiPriority="9" w:unhideWhenUsed="1"/>
    <w:lsdException w:name="toa heading" w:semiHidden="1" w:uiPriority="8" w:unhideWhenUsed="1"/>
    <w:lsdException w:name="List" w:semiHidden="1" w:unhideWhenUsed="1"/>
    <w:lsdException w:name="List Bullet" w:uiPriority="2" w:qFormat="1"/>
    <w:lsdException w:name="List Number" w:semiHidden="1" w:uiPriority="2" w:unhideWhenUsed="1" w:qFormat="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 w:unhideWhenUsed="1"/>
    <w:lsdException w:name="Table Theme" w:semiHidden="1" w:unhideWhenUsed="1"/>
    <w:lsdException w:name="Placeholder Text" w:semiHidden="1" w:uiPriority="99"/>
    <w:lsdException w:name="No Spacing" w:semiHidden="1" w:uiPriority="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562A"/>
    <w:pPr>
      <w:spacing w:line="280" w:lineRule="atLeast"/>
    </w:pPr>
    <w:rPr>
      <w:rFonts w:ascii="Arial" w:hAnsi="Arial"/>
      <w:sz w:val="18"/>
      <w:szCs w:val="24"/>
      <w:lang w:eastAsia="en-US"/>
    </w:rPr>
  </w:style>
  <w:style w:type="paragraph" w:styleId="Overskrift1">
    <w:name w:val="heading 1"/>
    <w:basedOn w:val="Normal"/>
    <w:next w:val="Normal"/>
    <w:uiPriority w:val="1"/>
    <w:qFormat/>
    <w:rsid w:val="0098048A"/>
    <w:pPr>
      <w:outlineLvl w:val="0"/>
    </w:pPr>
    <w:rPr>
      <w:rFonts w:cs="Arial"/>
      <w:b/>
      <w:bCs/>
      <w:szCs w:val="32"/>
    </w:rPr>
  </w:style>
  <w:style w:type="paragraph" w:styleId="Overskrift2">
    <w:name w:val="heading 2"/>
    <w:basedOn w:val="Normal"/>
    <w:next w:val="Normal"/>
    <w:uiPriority w:val="1"/>
    <w:qFormat/>
    <w:rsid w:val="0098048A"/>
    <w:pPr>
      <w:outlineLvl w:val="1"/>
    </w:pPr>
    <w:rPr>
      <w:rFonts w:cs="Arial"/>
      <w:b/>
      <w:bCs/>
      <w:iCs/>
      <w:szCs w:val="28"/>
    </w:rPr>
  </w:style>
  <w:style w:type="paragraph" w:styleId="Overskrift3">
    <w:name w:val="heading 3"/>
    <w:basedOn w:val="Normal"/>
    <w:next w:val="Normal"/>
    <w:uiPriority w:val="1"/>
    <w:qFormat/>
    <w:rsid w:val="009508BA"/>
    <w:pPr>
      <w:outlineLvl w:val="2"/>
    </w:pPr>
    <w:rPr>
      <w:rFonts w:cs="Arial"/>
      <w:b/>
      <w:bCs/>
      <w:szCs w:val="26"/>
    </w:rPr>
  </w:style>
  <w:style w:type="paragraph" w:styleId="Overskrift4">
    <w:name w:val="heading 4"/>
    <w:basedOn w:val="Normal"/>
    <w:next w:val="Normal"/>
    <w:uiPriority w:val="1"/>
    <w:semiHidden/>
    <w:qFormat/>
    <w:rsid w:val="00545F55"/>
    <w:pPr>
      <w:outlineLvl w:val="3"/>
    </w:pPr>
    <w:rPr>
      <w:b/>
      <w:bCs/>
      <w:szCs w:val="28"/>
    </w:rPr>
  </w:style>
  <w:style w:type="paragraph" w:styleId="Overskrift5">
    <w:name w:val="heading 5"/>
    <w:basedOn w:val="Normal"/>
    <w:next w:val="Normal"/>
    <w:uiPriority w:val="1"/>
    <w:semiHidden/>
    <w:qFormat/>
    <w:rsid w:val="00545F55"/>
    <w:pPr>
      <w:outlineLvl w:val="4"/>
    </w:pPr>
    <w:rPr>
      <w:b/>
      <w:bCs/>
      <w:iCs/>
      <w:szCs w:val="26"/>
    </w:rPr>
  </w:style>
  <w:style w:type="paragraph" w:styleId="Overskrift6">
    <w:name w:val="heading 6"/>
    <w:basedOn w:val="Normal"/>
    <w:next w:val="Normal"/>
    <w:uiPriority w:val="1"/>
    <w:semiHidden/>
    <w:qFormat/>
    <w:rsid w:val="005802EE"/>
    <w:pPr>
      <w:outlineLvl w:val="5"/>
    </w:pPr>
    <w:rPr>
      <w:b/>
      <w:bCs/>
      <w:szCs w:val="22"/>
    </w:rPr>
  </w:style>
  <w:style w:type="paragraph" w:styleId="Overskrift7">
    <w:name w:val="heading 7"/>
    <w:basedOn w:val="Normal"/>
    <w:next w:val="Normal"/>
    <w:uiPriority w:val="1"/>
    <w:semiHidden/>
    <w:qFormat/>
    <w:rsid w:val="005802EE"/>
    <w:pPr>
      <w:outlineLvl w:val="6"/>
    </w:pPr>
    <w:rPr>
      <w:b/>
    </w:rPr>
  </w:style>
  <w:style w:type="paragraph" w:styleId="Overskrift8">
    <w:name w:val="heading 8"/>
    <w:basedOn w:val="Normal"/>
    <w:next w:val="Normal"/>
    <w:uiPriority w:val="1"/>
    <w:semiHidden/>
    <w:qFormat/>
    <w:rsid w:val="005802EE"/>
    <w:pPr>
      <w:outlineLvl w:val="7"/>
    </w:pPr>
    <w:rPr>
      <w:b/>
      <w:iCs/>
    </w:rPr>
  </w:style>
  <w:style w:type="paragraph" w:styleId="Overskrift9">
    <w:name w:val="heading 9"/>
    <w:basedOn w:val="Normal"/>
    <w:next w:val="Normal"/>
    <w:uiPriority w:val="1"/>
    <w:semiHidden/>
    <w:qFormat/>
    <w:rsid w:val="005802EE"/>
    <w:pPr>
      <w:outlineLvl w:val="8"/>
    </w:pPr>
    <w:rPr>
      <w:rFonts w:cs="Arial"/>
      <w:b/>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numbering" w:styleId="111111">
    <w:name w:val="Outline List 2"/>
    <w:basedOn w:val="Ingenoversigt"/>
    <w:semiHidden/>
    <w:rsid w:val="005802EE"/>
    <w:pPr>
      <w:numPr>
        <w:numId w:val="1"/>
      </w:numPr>
    </w:pPr>
  </w:style>
  <w:style w:type="numbering" w:styleId="1ai">
    <w:name w:val="Outline List 1"/>
    <w:basedOn w:val="Ingenoversigt"/>
    <w:semiHidden/>
    <w:rsid w:val="005802EE"/>
    <w:pPr>
      <w:numPr>
        <w:numId w:val="2"/>
      </w:numPr>
    </w:pPr>
  </w:style>
  <w:style w:type="numbering" w:styleId="ArtikelSektion">
    <w:name w:val="Outline List 3"/>
    <w:basedOn w:val="Ingenoversigt"/>
    <w:semiHidden/>
    <w:rsid w:val="005802EE"/>
    <w:pPr>
      <w:numPr>
        <w:numId w:val="3"/>
      </w:numPr>
    </w:pPr>
  </w:style>
  <w:style w:type="paragraph" w:styleId="Bloktekst">
    <w:name w:val="Block Text"/>
    <w:basedOn w:val="Normal"/>
    <w:uiPriority w:val="9"/>
    <w:semiHidden/>
    <w:rsid w:val="005802EE"/>
    <w:pPr>
      <w:spacing w:after="120"/>
      <w:ind w:left="1440" w:right="1440"/>
    </w:pPr>
  </w:style>
  <w:style w:type="paragraph" w:styleId="Brdtekst">
    <w:name w:val="Body Text"/>
    <w:basedOn w:val="Normal"/>
    <w:uiPriority w:val="9"/>
    <w:semiHidden/>
    <w:rsid w:val="005802EE"/>
    <w:pPr>
      <w:spacing w:after="120"/>
    </w:pPr>
  </w:style>
  <w:style w:type="paragraph" w:styleId="Brdtekst2">
    <w:name w:val="Body Text 2"/>
    <w:basedOn w:val="Normal"/>
    <w:uiPriority w:val="9"/>
    <w:semiHidden/>
    <w:rsid w:val="005802EE"/>
    <w:pPr>
      <w:spacing w:after="120" w:line="480" w:lineRule="auto"/>
    </w:pPr>
  </w:style>
  <w:style w:type="paragraph" w:styleId="Brdtekst3">
    <w:name w:val="Body Text 3"/>
    <w:basedOn w:val="Normal"/>
    <w:uiPriority w:val="9"/>
    <w:semiHidden/>
    <w:rsid w:val="005802EE"/>
    <w:pPr>
      <w:spacing w:after="120"/>
    </w:pPr>
    <w:rPr>
      <w:sz w:val="16"/>
      <w:szCs w:val="16"/>
    </w:rPr>
  </w:style>
  <w:style w:type="paragraph" w:styleId="Brdtekst-frstelinjeindrykning1">
    <w:name w:val="Body Text First Indent"/>
    <w:basedOn w:val="Brdtekst"/>
    <w:uiPriority w:val="9"/>
    <w:semiHidden/>
    <w:rsid w:val="005802EE"/>
    <w:pPr>
      <w:ind w:firstLine="210"/>
    </w:pPr>
  </w:style>
  <w:style w:type="paragraph" w:styleId="Brdtekstindrykning">
    <w:name w:val="Body Text Indent"/>
    <w:basedOn w:val="Normal"/>
    <w:uiPriority w:val="9"/>
    <w:semiHidden/>
    <w:rsid w:val="005802EE"/>
    <w:pPr>
      <w:spacing w:after="120"/>
      <w:ind w:left="283"/>
    </w:pPr>
  </w:style>
  <w:style w:type="paragraph" w:styleId="Brdtekst-frstelinjeindrykning2">
    <w:name w:val="Body Text First Indent 2"/>
    <w:basedOn w:val="Brdtekstindrykning"/>
    <w:uiPriority w:val="9"/>
    <w:semiHidden/>
    <w:rsid w:val="005802EE"/>
    <w:pPr>
      <w:ind w:firstLine="210"/>
    </w:pPr>
  </w:style>
  <w:style w:type="paragraph" w:styleId="Brdtekstindrykning2">
    <w:name w:val="Body Text Indent 2"/>
    <w:basedOn w:val="Normal"/>
    <w:uiPriority w:val="9"/>
    <w:semiHidden/>
    <w:rsid w:val="005802EE"/>
    <w:pPr>
      <w:spacing w:after="120" w:line="480" w:lineRule="auto"/>
      <w:ind w:left="283"/>
    </w:pPr>
  </w:style>
  <w:style w:type="paragraph" w:styleId="Brdtekstindrykning3">
    <w:name w:val="Body Text Indent 3"/>
    <w:basedOn w:val="Normal"/>
    <w:uiPriority w:val="9"/>
    <w:semiHidden/>
    <w:rsid w:val="005802EE"/>
    <w:pPr>
      <w:spacing w:after="120"/>
      <w:ind w:left="283"/>
    </w:pPr>
    <w:rPr>
      <w:sz w:val="16"/>
      <w:szCs w:val="16"/>
    </w:rPr>
  </w:style>
  <w:style w:type="paragraph" w:styleId="Billedtekst">
    <w:name w:val="caption"/>
    <w:basedOn w:val="Normal"/>
    <w:next w:val="Normal"/>
    <w:uiPriority w:val="9"/>
    <w:semiHidden/>
    <w:qFormat/>
    <w:rsid w:val="005802EE"/>
    <w:rPr>
      <w:b/>
      <w:bCs/>
      <w:sz w:val="16"/>
      <w:szCs w:val="20"/>
    </w:rPr>
  </w:style>
  <w:style w:type="paragraph" w:styleId="Sluthilsen">
    <w:name w:val="Closing"/>
    <w:basedOn w:val="Normal"/>
    <w:uiPriority w:val="9"/>
    <w:semiHidden/>
    <w:rsid w:val="005802EE"/>
    <w:pPr>
      <w:ind w:left="4252"/>
    </w:pPr>
  </w:style>
  <w:style w:type="paragraph" w:styleId="Dato">
    <w:name w:val="Date"/>
    <w:basedOn w:val="Normal"/>
    <w:next w:val="Normal"/>
    <w:uiPriority w:val="9"/>
    <w:semiHidden/>
    <w:rsid w:val="005802EE"/>
  </w:style>
  <w:style w:type="paragraph" w:styleId="Mailsignatur">
    <w:name w:val="E-mail Signature"/>
    <w:basedOn w:val="Normal"/>
    <w:uiPriority w:val="9"/>
    <w:semiHidden/>
    <w:rsid w:val="005802EE"/>
  </w:style>
  <w:style w:type="character" w:styleId="Fremhv">
    <w:name w:val="Emphasis"/>
    <w:uiPriority w:val="9"/>
    <w:semiHidden/>
    <w:qFormat/>
    <w:rsid w:val="005802EE"/>
    <w:rPr>
      <w:i/>
      <w:iCs/>
    </w:rPr>
  </w:style>
  <w:style w:type="character" w:styleId="Slutnotehenvisning">
    <w:name w:val="endnote reference"/>
    <w:uiPriority w:val="9"/>
    <w:semiHidden/>
    <w:rsid w:val="00062F4D"/>
    <w:rPr>
      <w:rFonts w:ascii="Arial" w:hAnsi="Arial"/>
      <w:sz w:val="14"/>
      <w:vertAlign w:val="superscript"/>
    </w:rPr>
  </w:style>
  <w:style w:type="paragraph" w:styleId="Slutnotetekst">
    <w:name w:val="endnote text"/>
    <w:basedOn w:val="Normal"/>
    <w:uiPriority w:val="9"/>
    <w:semiHidden/>
    <w:rsid w:val="005802EE"/>
    <w:pPr>
      <w:spacing w:line="180" w:lineRule="atLeast"/>
    </w:pPr>
    <w:rPr>
      <w:sz w:val="14"/>
      <w:szCs w:val="20"/>
    </w:rPr>
  </w:style>
  <w:style w:type="paragraph" w:styleId="Modtageradresse">
    <w:name w:val="envelope address"/>
    <w:basedOn w:val="Normal"/>
    <w:uiPriority w:val="9"/>
    <w:semiHidden/>
    <w:rsid w:val="005802EE"/>
    <w:pPr>
      <w:framePr w:w="7920" w:h="1980" w:hRule="exact" w:hSpace="141" w:wrap="auto" w:hAnchor="page" w:xAlign="center" w:yAlign="bottom"/>
      <w:ind w:left="2880"/>
    </w:pPr>
    <w:rPr>
      <w:rFonts w:cs="Arial"/>
      <w:sz w:val="24"/>
    </w:rPr>
  </w:style>
  <w:style w:type="paragraph" w:styleId="Afsenderadresse">
    <w:name w:val="envelope return"/>
    <w:basedOn w:val="Normal"/>
    <w:uiPriority w:val="9"/>
    <w:semiHidden/>
    <w:rsid w:val="005802EE"/>
    <w:rPr>
      <w:rFonts w:cs="Arial"/>
      <w:szCs w:val="20"/>
    </w:rPr>
  </w:style>
  <w:style w:type="character" w:styleId="Fodnotehenvisning">
    <w:name w:val="footnote reference"/>
    <w:uiPriority w:val="9"/>
    <w:semiHidden/>
    <w:rsid w:val="00062F4D"/>
    <w:rPr>
      <w:rFonts w:ascii="Arial" w:hAnsi="Arial"/>
      <w:sz w:val="14"/>
      <w:vertAlign w:val="superscript"/>
    </w:rPr>
  </w:style>
  <w:style w:type="paragraph" w:styleId="Fodnotetekst">
    <w:name w:val="footnote text"/>
    <w:basedOn w:val="Normal"/>
    <w:uiPriority w:val="9"/>
    <w:semiHidden/>
    <w:rsid w:val="005802EE"/>
    <w:pPr>
      <w:spacing w:line="180" w:lineRule="atLeast"/>
    </w:pPr>
    <w:rPr>
      <w:sz w:val="14"/>
      <w:szCs w:val="20"/>
    </w:rPr>
  </w:style>
  <w:style w:type="character" w:styleId="HTML-akronym">
    <w:name w:val="HTML Acronym"/>
    <w:basedOn w:val="Standardskrifttypeiafsnit"/>
    <w:uiPriority w:val="9"/>
    <w:semiHidden/>
    <w:rsid w:val="005802EE"/>
  </w:style>
  <w:style w:type="paragraph" w:styleId="HTML-adresse">
    <w:name w:val="HTML Address"/>
    <w:basedOn w:val="Normal"/>
    <w:uiPriority w:val="9"/>
    <w:semiHidden/>
    <w:rsid w:val="005802EE"/>
    <w:rPr>
      <w:i/>
      <w:iCs/>
    </w:rPr>
  </w:style>
  <w:style w:type="character" w:styleId="HTML-citat">
    <w:name w:val="HTML Cite"/>
    <w:uiPriority w:val="9"/>
    <w:semiHidden/>
    <w:rsid w:val="005802EE"/>
    <w:rPr>
      <w:i/>
      <w:iCs/>
    </w:rPr>
  </w:style>
  <w:style w:type="character" w:styleId="HTML-kode">
    <w:name w:val="HTML Code"/>
    <w:uiPriority w:val="9"/>
    <w:semiHidden/>
    <w:rsid w:val="005802EE"/>
    <w:rPr>
      <w:rFonts w:ascii="Courier New" w:hAnsi="Courier New" w:cs="Courier New"/>
      <w:sz w:val="20"/>
      <w:szCs w:val="20"/>
    </w:rPr>
  </w:style>
  <w:style w:type="character" w:styleId="HTML-definition">
    <w:name w:val="HTML Definition"/>
    <w:uiPriority w:val="9"/>
    <w:semiHidden/>
    <w:rsid w:val="005802EE"/>
    <w:rPr>
      <w:i/>
      <w:iCs/>
    </w:rPr>
  </w:style>
  <w:style w:type="character" w:styleId="HTML-tastatur">
    <w:name w:val="HTML Keyboard"/>
    <w:uiPriority w:val="9"/>
    <w:semiHidden/>
    <w:rsid w:val="005802EE"/>
    <w:rPr>
      <w:rFonts w:ascii="Courier New" w:hAnsi="Courier New" w:cs="Courier New"/>
      <w:sz w:val="20"/>
      <w:szCs w:val="20"/>
    </w:rPr>
  </w:style>
  <w:style w:type="paragraph" w:styleId="FormateretHTML">
    <w:name w:val="HTML Preformatted"/>
    <w:basedOn w:val="Normal"/>
    <w:uiPriority w:val="9"/>
    <w:semiHidden/>
    <w:rsid w:val="005802EE"/>
    <w:rPr>
      <w:rFonts w:ascii="Courier New" w:hAnsi="Courier New" w:cs="Courier New"/>
      <w:szCs w:val="20"/>
    </w:rPr>
  </w:style>
  <w:style w:type="character" w:styleId="HTML-eksempel">
    <w:name w:val="HTML Sample"/>
    <w:uiPriority w:val="9"/>
    <w:semiHidden/>
    <w:rsid w:val="005802EE"/>
    <w:rPr>
      <w:rFonts w:ascii="Courier New" w:hAnsi="Courier New" w:cs="Courier New"/>
    </w:rPr>
  </w:style>
  <w:style w:type="character" w:styleId="HTML-skrivemaskine">
    <w:name w:val="HTML Typewriter"/>
    <w:uiPriority w:val="9"/>
    <w:semiHidden/>
    <w:rsid w:val="005802EE"/>
    <w:rPr>
      <w:rFonts w:ascii="Courier New" w:hAnsi="Courier New" w:cs="Courier New"/>
      <w:sz w:val="20"/>
      <w:szCs w:val="20"/>
    </w:rPr>
  </w:style>
  <w:style w:type="character" w:styleId="HTML-variabel">
    <w:name w:val="HTML Variable"/>
    <w:uiPriority w:val="9"/>
    <w:semiHidden/>
    <w:rsid w:val="005802EE"/>
    <w:rPr>
      <w:i/>
      <w:iCs/>
    </w:rPr>
  </w:style>
  <w:style w:type="character" w:styleId="Linjenummer">
    <w:name w:val="line number"/>
    <w:basedOn w:val="Standardskrifttypeiafsnit"/>
    <w:uiPriority w:val="9"/>
    <w:semiHidden/>
    <w:rsid w:val="005802EE"/>
  </w:style>
  <w:style w:type="paragraph" w:styleId="Liste">
    <w:name w:val="List"/>
    <w:basedOn w:val="Normal"/>
    <w:uiPriority w:val="9"/>
    <w:semiHidden/>
    <w:rsid w:val="005802EE"/>
    <w:pPr>
      <w:ind w:left="283" w:hanging="283"/>
    </w:pPr>
  </w:style>
  <w:style w:type="paragraph" w:styleId="Liste2">
    <w:name w:val="List 2"/>
    <w:basedOn w:val="Normal"/>
    <w:uiPriority w:val="9"/>
    <w:semiHidden/>
    <w:rsid w:val="005802EE"/>
    <w:pPr>
      <w:ind w:left="566" w:hanging="283"/>
    </w:pPr>
  </w:style>
  <w:style w:type="paragraph" w:styleId="Liste3">
    <w:name w:val="List 3"/>
    <w:basedOn w:val="Normal"/>
    <w:uiPriority w:val="9"/>
    <w:semiHidden/>
    <w:rsid w:val="005802EE"/>
    <w:pPr>
      <w:ind w:left="849" w:hanging="283"/>
    </w:pPr>
  </w:style>
  <w:style w:type="paragraph" w:styleId="Liste4">
    <w:name w:val="List 4"/>
    <w:basedOn w:val="Normal"/>
    <w:uiPriority w:val="9"/>
    <w:semiHidden/>
    <w:rsid w:val="005802EE"/>
    <w:pPr>
      <w:ind w:left="1132" w:hanging="283"/>
    </w:pPr>
  </w:style>
  <w:style w:type="paragraph" w:styleId="Liste5">
    <w:name w:val="List 5"/>
    <w:basedOn w:val="Normal"/>
    <w:uiPriority w:val="9"/>
    <w:semiHidden/>
    <w:rsid w:val="005802EE"/>
    <w:pPr>
      <w:ind w:left="1415" w:hanging="283"/>
    </w:pPr>
  </w:style>
  <w:style w:type="paragraph" w:styleId="Opstilling-punkttegn">
    <w:name w:val="List Bullet"/>
    <w:basedOn w:val="Normal"/>
    <w:uiPriority w:val="2"/>
    <w:qFormat/>
    <w:rsid w:val="0034562A"/>
    <w:pPr>
      <w:numPr>
        <w:numId w:val="20"/>
      </w:numPr>
    </w:pPr>
    <w:rPr>
      <w:sz w:val="20"/>
    </w:rPr>
  </w:style>
  <w:style w:type="paragraph" w:styleId="Opstilling-punkttegn2">
    <w:name w:val="List Bullet 2"/>
    <w:basedOn w:val="Normal"/>
    <w:uiPriority w:val="9"/>
    <w:semiHidden/>
    <w:rsid w:val="005802EE"/>
    <w:pPr>
      <w:numPr>
        <w:numId w:val="5"/>
      </w:numPr>
    </w:pPr>
  </w:style>
  <w:style w:type="paragraph" w:styleId="Opstilling-punkttegn3">
    <w:name w:val="List Bullet 3"/>
    <w:basedOn w:val="Normal"/>
    <w:uiPriority w:val="9"/>
    <w:semiHidden/>
    <w:rsid w:val="005802EE"/>
    <w:pPr>
      <w:numPr>
        <w:numId w:val="6"/>
      </w:numPr>
    </w:pPr>
  </w:style>
  <w:style w:type="paragraph" w:styleId="Opstilling-punkttegn4">
    <w:name w:val="List Bullet 4"/>
    <w:basedOn w:val="Normal"/>
    <w:uiPriority w:val="9"/>
    <w:semiHidden/>
    <w:rsid w:val="005802EE"/>
    <w:pPr>
      <w:numPr>
        <w:numId w:val="7"/>
      </w:numPr>
    </w:pPr>
  </w:style>
  <w:style w:type="paragraph" w:styleId="Opstilling-punkttegn5">
    <w:name w:val="List Bullet 5"/>
    <w:basedOn w:val="Normal"/>
    <w:uiPriority w:val="9"/>
    <w:semiHidden/>
    <w:rsid w:val="005802EE"/>
    <w:pPr>
      <w:numPr>
        <w:numId w:val="8"/>
      </w:numPr>
    </w:pPr>
  </w:style>
  <w:style w:type="paragraph" w:styleId="Opstilling-forts">
    <w:name w:val="List Continue"/>
    <w:basedOn w:val="Normal"/>
    <w:uiPriority w:val="9"/>
    <w:semiHidden/>
    <w:rsid w:val="005802EE"/>
    <w:pPr>
      <w:spacing w:after="120"/>
      <w:ind w:left="283"/>
    </w:pPr>
  </w:style>
  <w:style w:type="paragraph" w:styleId="Opstilling-forts2">
    <w:name w:val="List Continue 2"/>
    <w:basedOn w:val="Normal"/>
    <w:uiPriority w:val="9"/>
    <w:semiHidden/>
    <w:rsid w:val="005802EE"/>
    <w:pPr>
      <w:spacing w:after="120"/>
      <w:ind w:left="566"/>
    </w:pPr>
  </w:style>
  <w:style w:type="paragraph" w:styleId="Opstilling-forts3">
    <w:name w:val="List Continue 3"/>
    <w:basedOn w:val="Normal"/>
    <w:uiPriority w:val="9"/>
    <w:semiHidden/>
    <w:rsid w:val="005802EE"/>
    <w:pPr>
      <w:spacing w:after="120"/>
      <w:ind w:left="849"/>
    </w:pPr>
  </w:style>
  <w:style w:type="paragraph" w:styleId="Opstilling-forts4">
    <w:name w:val="List Continue 4"/>
    <w:basedOn w:val="Normal"/>
    <w:uiPriority w:val="9"/>
    <w:semiHidden/>
    <w:rsid w:val="005802EE"/>
    <w:pPr>
      <w:spacing w:after="120"/>
      <w:ind w:left="1132"/>
    </w:pPr>
  </w:style>
  <w:style w:type="paragraph" w:styleId="Opstilling-forts5">
    <w:name w:val="List Continue 5"/>
    <w:basedOn w:val="Normal"/>
    <w:uiPriority w:val="9"/>
    <w:semiHidden/>
    <w:rsid w:val="005802EE"/>
    <w:pPr>
      <w:spacing w:after="120"/>
      <w:ind w:left="1415"/>
    </w:pPr>
  </w:style>
  <w:style w:type="paragraph" w:styleId="Opstilling-talellerbogst">
    <w:name w:val="List Number"/>
    <w:basedOn w:val="Normal"/>
    <w:uiPriority w:val="2"/>
    <w:qFormat/>
    <w:rsid w:val="0034562A"/>
    <w:pPr>
      <w:numPr>
        <w:numId w:val="21"/>
      </w:numPr>
    </w:pPr>
    <w:rPr>
      <w:sz w:val="20"/>
    </w:rPr>
  </w:style>
  <w:style w:type="paragraph" w:styleId="Opstilling-talellerbogst2">
    <w:name w:val="List Number 2"/>
    <w:basedOn w:val="Normal"/>
    <w:uiPriority w:val="9"/>
    <w:semiHidden/>
    <w:rsid w:val="005802EE"/>
    <w:pPr>
      <w:numPr>
        <w:numId w:val="10"/>
      </w:numPr>
    </w:pPr>
  </w:style>
  <w:style w:type="paragraph" w:styleId="Opstilling-talellerbogst3">
    <w:name w:val="List Number 3"/>
    <w:basedOn w:val="Normal"/>
    <w:uiPriority w:val="9"/>
    <w:semiHidden/>
    <w:rsid w:val="005802EE"/>
    <w:pPr>
      <w:numPr>
        <w:numId w:val="11"/>
      </w:numPr>
    </w:pPr>
  </w:style>
  <w:style w:type="paragraph" w:styleId="Opstilling-talellerbogst4">
    <w:name w:val="List Number 4"/>
    <w:basedOn w:val="Normal"/>
    <w:uiPriority w:val="9"/>
    <w:semiHidden/>
    <w:rsid w:val="005802EE"/>
    <w:pPr>
      <w:numPr>
        <w:numId w:val="12"/>
      </w:numPr>
    </w:pPr>
  </w:style>
  <w:style w:type="paragraph" w:styleId="Opstilling-talellerbogst5">
    <w:name w:val="List Number 5"/>
    <w:basedOn w:val="Normal"/>
    <w:uiPriority w:val="9"/>
    <w:semiHidden/>
    <w:rsid w:val="005802EE"/>
    <w:pPr>
      <w:numPr>
        <w:numId w:val="13"/>
      </w:numPr>
    </w:pPr>
  </w:style>
  <w:style w:type="paragraph" w:styleId="Brevhoved">
    <w:name w:val="Message Header"/>
    <w:basedOn w:val="Normal"/>
    <w:uiPriority w:val="9"/>
    <w:semiHidden/>
    <w:rsid w:val="005802EE"/>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paragraph" w:styleId="NormalWeb">
    <w:name w:val="Normal (Web)"/>
    <w:basedOn w:val="Normal"/>
    <w:uiPriority w:val="8"/>
    <w:semiHidden/>
    <w:rsid w:val="005802EE"/>
    <w:rPr>
      <w:rFonts w:ascii="Times New Roman" w:hAnsi="Times New Roman"/>
      <w:sz w:val="24"/>
    </w:rPr>
  </w:style>
  <w:style w:type="paragraph" w:styleId="Normalindrykning">
    <w:name w:val="Normal Indent"/>
    <w:basedOn w:val="Normal"/>
    <w:uiPriority w:val="8"/>
    <w:semiHidden/>
    <w:rsid w:val="005802EE"/>
    <w:pPr>
      <w:ind w:left="1304"/>
    </w:pPr>
  </w:style>
  <w:style w:type="paragraph" w:styleId="Noteoverskrift">
    <w:name w:val="Note Heading"/>
    <w:basedOn w:val="Normal"/>
    <w:next w:val="Normal"/>
    <w:uiPriority w:val="8"/>
    <w:semiHidden/>
    <w:rsid w:val="005802EE"/>
  </w:style>
  <w:style w:type="paragraph" w:styleId="Almindeligtekst">
    <w:name w:val="Plain Text"/>
    <w:basedOn w:val="Normal"/>
    <w:uiPriority w:val="8"/>
    <w:semiHidden/>
    <w:rsid w:val="005802EE"/>
    <w:rPr>
      <w:rFonts w:ascii="Courier New" w:hAnsi="Courier New" w:cs="Courier New"/>
      <w:szCs w:val="20"/>
    </w:rPr>
  </w:style>
  <w:style w:type="paragraph" w:styleId="Starthilsen">
    <w:name w:val="Salutation"/>
    <w:basedOn w:val="Normal"/>
    <w:next w:val="Normal"/>
    <w:uiPriority w:val="8"/>
    <w:semiHidden/>
    <w:rsid w:val="005802EE"/>
  </w:style>
  <w:style w:type="paragraph" w:styleId="Underskrift">
    <w:name w:val="Signature"/>
    <w:basedOn w:val="Normal"/>
    <w:uiPriority w:val="8"/>
    <w:semiHidden/>
    <w:rsid w:val="005802EE"/>
    <w:pPr>
      <w:ind w:left="4252"/>
    </w:pPr>
  </w:style>
  <w:style w:type="character" w:styleId="Strk">
    <w:name w:val="Strong"/>
    <w:uiPriority w:val="8"/>
    <w:semiHidden/>
    <w:qFormat/>
    <w:rsid w:val="005802EE"/>
    <w:rPr>
      <w:b/>
      <w:bCs/>
    </w:rPr>
  </w:style>
  <w:style w:type="paragraph" w:styleId="Undertitel">
    <w:name w:val="Subtitle"/>
    <w:basedOn w:val="Normal"/>
    <w:uiPriority w:val="8"/>
    <w:semiHidden/>
    <w:qFormat/>
    <w:rsid w:val="00CF367C"/>
    <w:pPr>
      <w:spacing w:after="60"/>
      <w:jc w:val="center"/>
    </w:pPr>
    <w:rPr>
      <w:rFonts w:cs="Arial"/>
      <w:sz w:val="24"/>
    </w:rPr>
  </w:style>
  <w:style w:type="table" w:styleId="Tabel-3D-effekter1">
    <w:name w:val="Table 3D effects 1"/>
    <w:basedOn w:val="Tabel-Normal"/>
    <w:semiHidden/>
    <w:rsid w:val="005802E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semiHidden/>
    <w:rsid w:val="005802E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semiHidden/>
    <w:rsid w:val="005802E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semiHidden/>
    <w:rsid w:val="005802E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semiHidden/>
    <w:rsid w:val="005802E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semiHidden/>
    <w:rsid w:val="005802E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semiHidden/>
    <w:rsid w:val="005802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semiHidden/>
    <w:rsid w:val="005802E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semiHidden/>
    <w:rsid w:val="005802E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semiHidden/>
    <w:rsid w:val="005802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semiHidden/>
    <w:rsid w:val="005802E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semiHidden/>
    <w:rsid w:val="005802E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semiHidden/>
    <w:rsid w:val="005802E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semiHidden/>
    <w:rsid w:val="005802EE"/>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semiHidden/>
    <w:rsid w:val="005802E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semiHidden/>
    <w:rsid w:val="005802E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semiHidden/>
    <w:rsid w:val="005802E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semiHidden/>
    <w:rsid w:val="005802E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semiHidden/>
    <w:rsid w:val="005802EE"/>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semiHidden/>
    <w:rsid w:val="005802E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semiHidden/>
    <w:rsid w:val="005802E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semiHidden/>
    <w:rsid w:val="005802E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semiHidden/>
    <w:rsid w:val="005802E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semiHidden/>
    <w:rsid w:val="005802E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semiHidden/>
    <w:rsid w:val="005802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ste1">
    <w:name w:val="Table List 1"/>
    <w:basedOn w:val="Tabel-Normal"/>
    <w:semiHidden/>
    <w:rsid w:val="005802E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semiHidden/>
    <w:rsid w:val="005802E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semiHidden/>
    <w:rsid w:val="005802E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semiHidden/>
    <w:rsid w:val="005802E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semiHidden/>
    <w:rsid w:val="005802E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semiHidden/>
    <w:rsid w:val="005802E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semiHidden/>
    <w:rsid w:val="005802E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semiHidden/>
    <w:rsid w:val="005802E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semiHidden/>
    <w:rsid w:val="005802E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semiHidden/>
    <w:rsid w:val="005802EE"/>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semiHidden/>
    <w:rsid w:val="005802E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semiHidden/>
    <w:rsid w:val="005802E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semiHidden/>
    <w:rsid w:val="005802E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semiHidden/>
    <w:rsid w:val="005802E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semiHidden/>
    <w:rsid w:val="00580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semiHidden/>
    <w:rsid w:val="005802E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semiHidden/>
    <w:rsid w:val="005802E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semiHidden/>
    <w:rsid w:val="005802E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Normal"/>
    <w:uiPriority w:val="8"/>
    <w:semiHidden/>
    <w:qFormat/>
    <w:rsid w:val="00CF367C"/>
    <w:pPr>
      <w:spacing w:before="240" w:after="60"/>
      <w:jc w:val="center"/>
    </w:pPr>
    <w:rPr>
      <w:rFonts w:cs="Arial"/>
      <w:b/>
      <w:bCs/>
      <w:kern w:val="28"/>
      <w:sz w:val="32"/>
      <w:szCs w:val="32"/>
    </w:rPr>
  </w:style>
  <w:style w:type="paragraph" w:styleId="Indholdsfortegnelse1">
    <w:name w:val="toc 1"/>
    <w:basedOn w:val="Normal"/>
    <w:next w:val="Normal"/>
    <w:uiPriority w:val="8"/>
    <w:semiHidden/>
    <w:rsid w:val="00570BB3"/>
    <w:pPr>
      <w:tabs>
        <w:tab w:val="right" w:leader="dot" w:pos="7655"/>
      </w:tabs>
      <w:spacing w:before="120"/>
      <w:ind w:right="567"/>
    </w:pPr>
    <w:rPr>
      <w:b/>
    </w:rPr>
  </w:style>
  <w:style w:type="paragraph" w:styleId="Indholdsfortegnelse2">
    <w:name w:val="toc 2"/>
    <w:basedOn w:val="Normal"/>
    <w:next w:val="Normal"/>
    <w:uiPriority w:val="8"/>
    <w:semiHidden/>
    <w:rsid w:val="00DE6A38"/>
    <w:pPr>
      <w:tabs>
        <w:tab w:val="right" w:leader="dot" w:pos="7655"/>
      </w:tabs>
      <w:ind w:left="284" w:right="567"/>
    </w:pPr>
  </w:style>
  <w:style w:type="paragraph" w:styleId="Indholdsfortegnelse3">
    <w:name w:val="toc 3"/>
    <w:basedOn w:val="Normal"/>
    <w:next w:val="Normal"/>
    <w:uiPriority w:val="8"/>
    <w:semiHidden/>
    <w:rsid w:val="00DE6A38"/>
    <w:pPr>
      <w:tabs>
        <w:tab w:val="right" w:leader="dot" w:pos="7655"/>
      </w:tabs>
      <w:ind w:left="567" w:right="567"/>
    </w:pPr>
  </w:style>
  <w:style w:type="paragraph" w:styleId="Indholdsfortegnelse4">
    <w:name w:val="toc 4"/>
    <w:basedOn w:val="Normal"/>
    <w:next w:val="Normal"/>
    <w:uiPriority w:val="8"/>
    <w:semiHidden/>
    <w:rsid w:val="00DE6A38"/>
    <w:pPr>
      <w:tabs>
        <w:tab w:val="right" w:leader="dot" w:pos="7655"/>
      </w:tabs>
      <w:ind w:left="851" w:right="567"/>
    </w:pPr>
  </w:style>
  <w:style w:type="paragraph" w:styleId="Indholdsfortegnelse5">
    <w:name w:val="toc 5"/>
    <w:basedOn w:val="Normal"/>
    <w:next w:val="Normal"/>
    <w:uiPriority w:val="8"/>
    <w:semiHidden/>
    <w:rsid w:val="00863559"/>
    <w:pPr>
      <w:tabs>
        <w:tab w:val="right" w:pos="7655"/>
      </w:tabs>
      <w:ind w:left="1134" w:right="567"/>
    </w:pPr>
  </w:style>
  <w:style w:type="character" w:styleId="BesgtLink">
    <w:name w:val="FollowedHyperlink"/>
    <w:uiPriority w:val="9"/>
    <w:semiHidden/>
    <w:rsid w:val="00EF36FB"/>
    <w:rPr>
      <w:color w:val="800080"/>
      <w:u w:val="single"/>
    </w:rPr>
  </w:style>
  <w:style w:type="paragraph" w:styleId="Sidefod">
    <w:name w:val="footer"/>
    <w:basedOn w:val="Normal"/>
    <w:uiPriority w:val="9"/>
    <w:semiHidden/>
    <w:rsid w:val="005802EE"/>
    <w:pPr>
      <w:tabs>
        <w:tab w:val="center" w:pos="4819"/>
        <w:tab w:val="right" w:pos="9638"/>
      </w:tabs>
      <w:spacing w:line="180" w:lineRule="atLeast"/>
    </w:pPr>
    <w:rPr>
      <w:sz w:val="14"/>
    </w:rPr>
  </w:style>
  <w:style w:type="paragraph" w:styleId="Sidehoved">
    <w:name w:val="header"/>
    <w:basedOn w:val="Normal"/>
    <w:uiPriority w:val="9"/>
    <w:semiHidden/>
    <w:rsid w:val="005802EE"/>
    <w:pPr>
      <w:tabs>
        <w:tab w:val="center" w:pos="4819"/>
        <w:tab w:val="right" w:pos="9638"/>
      </w:tabs>
      <w:spacing w:line="180" w:lineRule="atLeast"/>
    </w:pPr>
    <w:rPr>
      <w:sz w:val="14"/>
    </w:rPr>
  </w:style>
  <w:style w:type="character" w:styleId="Hyperlink">
    <w:name w:val="Hyperlink"/>
    <w:uiPriority w:val="9"/>
    <w:semiHidden/>
    <w:rsid w:val="00EF36FB"/>
    <w:rPr>
      <w:color w:val="0000FF"/>
      <w:u w:val="single"/>
    </w:rPr>
  </w:style>
  <w:style w:type="character" w:styleId="Sidetal">
    <w:name w:val="page number"/>
    <w:uiPriority w:val="8"/>
    <w:semiHidden/>
    <w:rsid w:val="00B46C1D"/>
    <w:rPr>
      <w:rFonts w:ascii="Arial" w:hAnsi="Arial"/>
      <w:sz w:val="15"/>
    </w:rPr>
  </w:style>
  <w:style w:type="paragraph" w:customStyle="1" w:styleId="Normal-Punktliste">
    <w:name w:val="Normal - Punktliste"/>
    <w:basedOn w:val="Normal"/>
    <w:uiPriority w:val="2"/>
    <w:semiHidden/>
    <w:rsid w:val="00062F4D"/>
    <w:pPr>
      <w:numPr>
        <w:numId w:val="14"/>
      </w:numPr>
    </w:pPr>
  </w:style>
  <w:style w:type="paragraph" w:styleId="Indholdsfortegnelse6">
    <w:name w:val="toc 6"/>
    <w:basedOn w:val="Normal"/>
    <w:next w:val="Normal"/>
    <w:uiPriority w:val="8"/>
    <w:semiHidden/>
    <w:rsid w:val="00863559"/>
    <w:pPr>
      <w:tabs>
        <w:tab w:val="right" w:pos="7655"/>
      </w:tabs>
      <w:ind w:left="2268" w:right="567" w:hanging="1134"/>
    </w:pPr>
  </w:style>
  <w:style w:type="paragraph" w:styleId="Indholdsfortegnelse7">
    <w:name w:val="toc 7"/>
    <w:basedOn w:val="Normal"/>
    <w:next w:val="Normal"/>
    <w:uiPriority w:val="8"/>
    <w:semiHidden/>
    <w:rsid w:val="00863559"/>
    <w:pPr>
      <w:tabs>
        <w:tab w:val="right" w:pos="7655"/>
      </w:tabs>
      <w:ind w:left="2268" w:right="567" w:hanging="1134"/>
    </w:pPr>
  </w:style>
  <w:style w:type="paragraph" w:styleId="Indholdsfortegnelse8">
    <w:name w:val="toc 8"/>
    <w:basedOn w:val="Normal"/>
    <w:next w:val="Normal"/>
    <w:uiPriority w:val="8"/>
    <w:semiHidden/>
    <w:rsid w:val="00863559"/>
    <w:pPr>
      <w:tabs>
        <w:tab w:val="right" w:pos="7655"/>
      </w:tabs>
      <w:ind w:left="2268" w:right="567" w:hanging="1134"/>
    </w:pPr>
  </w:style>
  <w:style w:type="paragraph" w:styleId="Indholdsfortegnelse9">
    <w:name w:val="toc 9"/>
    <w:basedOn w:val="Normal"/>
    <w:next w:val="Normal"/>
    <w:uiPriority w:val="8"/>
    <w:semiHidden/>
    <w:rsid w:val="00863559"/>
    <w:pPr>
      <w:tabs>
        <w:tab w:val="right" w:pos="7655"/>
      </w:tabs>
      <w:ind w:left="2268" w:right="567" w:hanging="1134"/>
    </w:pPr>
  </w:style>
  <w:style w:type="paragraph" w:customStyle="1" w:styleId="Normal-Nummerering">
    <w:name w:val="Normal - Nummerering"/>
    <w:basedOn w:val="Normal"/>
    <w:uiPriority w:val="2"/>
    <w:semiHidden/>
    <w:rsid w:val="002F2D9E"/>
    <w:pPr>
      <w:numPr>
        <w:numId w:val="15"/>
      </w:numPr>
    </w:pPr>
  </w:style>
  <w:style w:type="paragraph" w:customStyle="1" w:styleId="Normal-Tabeltekst">
    <w:name w:val="Normal - Tabel tekst"/>
    <w:basedOn w:val="Normal"/>
    <w:uiPriority w:val="2"/>
    <w:semiHidden/>
    <w:rsid w:val="00062F4D"/>
    <w:pPr>
      <w:spacing w:line="200" w:lineRule="atLeast"/>
    </w:pPr>
    <w:rPr>
      <w:sz w:val="16"/>
    </w:rPr>
  </w:style>
  <w:style w:type="paragraph" w:customStyle="1" w:styleId="Normal-Tabeloverskrift">
    <w:name w:val="Normal - Tabel overskrift"/>
    <w:basedOn w:val="Normal"/>
    <w:uiPriority w:val="2"/>
    <w:semiHidden/>
    <w:rsid w:val="00062F4D"/>
    <w:pPr>
      <w:spacing w:line="200" w:lineRule="atLeast"/>
    </w:pPr>
    <w:rPr>
      <w:b/>
      <w:sz w:val="16"/>
    </w:rPr>
  </w:style>
  <w:style w:type="paragraph" w:customStyle="1" w:styleId="Normal-Tabelkolonneoverskrift">
    <w:name w:val="Normal - Tabel kolonne overskrift"/>
    <w:basedOn w:val="Normal"/>
    <w:uiPriority w:val="2"/>
    <w:semiHidden/>
    <w:rsid w:val="00062F4D"/>
    <w:pPr>
      <w:spacing w:line="200" w:lineRule="atLeast"/>
    </w:pPr>
    <w:rPr>
      <w:b/>
      <w:sz w:val="16"/>
    </w:rPr>
  </w:style>
  <w:style w:type="table" w:customStyle="1" w:styleId="Table-Normal">
    <w:name w:val="Table - Normal"/>
    <w:basedOn w:val="Tabel-Normal"/>
    <w:rsid w:val="006A42AC"/>
    <w:pPr>
      <w:spacing w:line="220" w:lineRule="atLeast"/>
    </w:pPr>
    <w:rPr>
      <w:rFonts w:ascii="Arial" w:hAnsi="Arial"/>
      <w:sz w:val="18"/>
    </w:rPr>
    <w:tblPr>
      <w:tblStyleRowBandSize w:val="1"/>
      <w:tblBorders>
        <w:insideH w:val="single" w:sz="4" w:space="0" w:color="333333"/>
      </w:tblBorders>
      <w:tblCellMar>
        <w:top w:w="57" w:type="dxa"/>
        <w:left w:w="0" w:type="dxa"/>
        <w:bottom w:w="57" w:type="dxa"/>
        <w:right w:w="0" w:type="dxa"/>
      </w:tblCellMar>
    </w:tblPr>
    <w:tblStylePr w:type="firstRow">
      <w:pPr>
        <w:wordWrap/>
        <w:spacing w:beforeLines="0" w:before="0" w:beforeAutospacing="0" w:afterLines="0" w:after="0" w:afterAutospacing="0" w:line="260" w:lineRule="atLeast"/>
        <w:ind w:leftChars="0" w:left="0" w:rightChars="0" w:right="0" w:firstLineChars="0" w:firstLine="0"/>
        <w:contextualSpacing w:val="0"/>
        <w:jc w:val="left"/>
        <w:outlineLvl w:val="9"/>
      </w:pPr>
      <w:rPr>
        <w:rFonts w:ascii="Arial" w:hAnsi="Arial"/>
        <w:b/>
        <w:color w:val="auto"/>
        <w:sz w:val="18"/>
      </w:rPr>
      <w:tblPr/>
      <w:tcPr>
        <w:tcBorders>
          <w:insideH w:val="nil"/>
        </w:tcBorders>
      </w:tcPr>
    </w:tblStylePr>
    <w:tblStylePr w:type="firstCol">
      <w:pPr>
        <w:wordWrap/>
        <w:spacing w:line="220" w:lineRule="atLeast"/>
      </w:pPr>
      <w:rPr>
        <w:rFonts w:ascii="Arial" w:hAnsi="Arial"/>
        <w:b/>
        <w:sz w:val="18"/>
      </w:rPr>
    </w:tblStylePr>
  </w:style>
  <w:style w:type="paragraph" w:customStyle="1" w:styleId="Normal-Tabelnumre">
    <w:name w:val="Normal - Tabel numre"/>
    <w:basedOn w:val="Normal-Tabeltekst"/>
    <w:uiPriority w:val="2"/>
    <w:semiHidden/>
    <w:rsid w:val="00062F4D"/>
    <w:pPr>
      <w:jc w:val="right"/>
    </w:pPr>
  </w:style>
  <w:style w:type="paragraph" w:customStyle="1" w:styleId="Normal-TabelnumreTotal">
    <w:name w:val="Normal - Tabel numre Total"/>
    <w:basedOn w:val="Normal-Tabelnumre"/>
    <w:uiPriority w:val="2"/>
    <w:semiHidden/>
    <w:rsid w:val="003E6170"/>
    <w:rPr>
      <w:b/>
    </w:rPr>
  </w:style>
  <w:style w:type="paragraph" w:customStyle="1" w:styleId="Template">
    <w:name w:val="Template"/>
    <w:uiPriority w:val="8"/>
    <w:semiHidden/>
    <w:rsid w:val="0034673A"/>
    <w:pPr>
      <w:spacing w:line="220" w:lineRule="atLeast"/>
    </w:pPr>
    <w:rPr>
      <w:rFonts w:ascii="Arial" w:hAnsi="Arial"/>
      <w:b/>
      <w:noProof/>
      <w:color w:val="006E7C"/>
      <w:sz w:val="16"/>
      <w:szCs w:val="24"/>
      <w:lang w:eastAsia="en-US"/>
    </w:rPr>
  </w:style>
  <w:style w:type="paragraph" w:customStyle="1" w:styleId="Template-Virksomhedsnavn">
    <w:name w:val="Template - Virksomheds navn"/>
    <w:basedOn w:val="Template"/>
    <w:next w:val="Template-Adresse"/>
    <w:uiPriority w:val="8"/>
    <w:semiHidden/>
    <w:rsid w:val="00B80BB7"/>
    <w:rPr>
      <w:color w:val="005F21"/>
    </w:rPr>
  </w:style>
  <w:style w:type="paragraph" w:customStyle="1" w:styleId="Template-Adresse">
    <w:name w:val="Template - Adresse"/>
    <w:basedOn w:val="Template"/>
    <w:uiPriority w:val="8"/>
    <w:semiHidden/>
    <w:rsid w:val="00485A71"/>
    <w:pPr>
      <w:tabs>
        <w:tab w:val="left" w:pos="181"/>
      </w:tabs>
    </w:pPr>
  </w:style>
  <w:style w:type="paragraph" w:customStyle="1" w:styleId="Template-DatoogRef">
    <w:name w:val="Template - Dato og Ref"/>
    <w:basedOn w:val="Template-Adresse"/>
    <w:uiPriority w:val="8"/>
    <w:semiHidden/>
    <w:rsid w:val="00B46C1D"/>
    <w:pPr>
      <w:tabs>
        <w:tab w:val="left" w:pos="454"/>
      </w:tabs>
      <w:spacing w:line="200" w:lineRule="atLeast"/>
    </w:pPr>
    <w:rPr>
      <w:b w:val="0"/>
      <w:color w:val="auto"/>
      <w:sz w:val="15"/>
    </w:rPr>
  </w:style>
  <w:style w:type="table" w:styleId="Tabel-Gitter">
    <w:name w:val="Table Grid"/>
    <w:basedOn w:val="Tabel-Normal"/>
    <w:rsid w:val="002171DE"/>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Dokumentoverskrift">
    <w:name w:val="Normal - Dokument overskrift"/>
    <w:basedOn w:val="Normal"/>
    <w:uiPriority w:val="2"/>
    <w:semiHidden/>
    <w:rsid w:val="002F2D9E"/>
    <w:rPr>
      <w:b/>
    </w:rPr>
  </w:style>
  <w:style w:type="paragraph" w:customStyle="1" w:styleId="Template-Payoff">
    <w:name w:val="Template - Payoff"/>
    <w:basedOn w:val="Template"/>
    <w:uiPriority w:val="8"/>
    <w:semiHidden/>
    <w:rsid w:val="00B9610D"/>
    <w:pPr>
      <w:spacing w:line="170" w:lineRule="atLeast"/>
    </w:pPr>
    <w:rPr>
      <w:b w:val="0"/>
      <w:sz w:val="13"/>
    </w:rPr>
  </w:style>
  <w:style w:type="paragraph" w:styleId="Listeoverfigurer">
    <w:name w:val="table of figures"/>
    <w:basedOn w:val="Normal"/>
    <w:next w:val="Normal"/>
    <w:uiPriority w:val="8"/>
    <w:semiHidden/>
    <w:rsid w:val="00BE7FBE"/>
  </w:style>
  <w:style w:type="paragraph" w:customStyle="1" w:styleId="Normal-Afsenderinfo">
    <w:name w:val="Normal - Afsender info"/>
    <w:basedOn w:val="Normal"/>
    <w:uiPriority w:val="2"/>
    <w:semiHidden/>
    <w:rsid w:val="002C5CA8"/>
    <w:pPr>
      <w:tabs>
        <w:tab w:val="left" w:pos="284"/>
      </w:tabs>
      <w:spacing w:line="200" w:lineRule="atLeast"/>
    </w:pPr>
    <w:rPr>
      <w:sz w:val="16"/>
    </w:rPr>
  </w:style>
  <w:style w:type="paragraph" w:customStyle="1" w:styleId="Normal-AfsenderNavn">
    <w:name w:val="Normal - Afsender Navn"/>
    <w:basedOn w:val="Normal"/>
    <w:next w:val="Normal-Afsenderinfo"/>
    <w:uiPriority w:val="2"/>
    <w:semiHidden/>
    <w:rsid w:val="00752E7D"/>
    <w:pPr>
      <w:spacing w:line="200" w:lineRule="atLeast"/>
    </w:pPr>
    <w:rPr>
      <w:b/>
      <w:sz w:val="16"/>
    </w:rPr>
  </w:style>
  <w:style w:type="paragraph" w:customStyle="1" w:styleId="Normal-Ledetekst">
    <w:name w:val="Normal - Ledetekst"/>
    <w:basedOn w:val="Normal"/>
    <w:uiPriority w:val="2"/>
    <w:semiHidden/>
    <w:rsid w:val="00F15C5E"/>
    <w:pPr>
      <w:spacing w:line="200" w:lineRule="atLeast"/>
    </w:pPr>
    <w:rPr>
      <w:sz w:val="15"/>
    </w:rPr>
  </w:style>
  <w:style w:type="paragraph" w:customStyle="1" w:styleId="Tabelkolonneoverskrift">
    <w:name w:val="Tabel kolonne overskrift"/>
    <w:basedOn w:val="Normal"/>
    <w:uiPriority w:val="2"/>
    <w:rsid w:val="0034562A"/>
    <w:pPr>
      <w:spacing w:line="200" w:lineRule="atLeast"/>
    </w:pPr>
    <w:rPr>
      <w:b/>
      <w:sz w:val="16"/>
    </w:rPr>
  </w:style>
  <w:style w:type="paragraph" w:customStyle="1" w:styleId="Tabeltekst">
    <w:name w:val="Tabel tekst"/>
    <w:basedOn w:val="Normal"/>
    <w:uiPriority w:val="2"/>
    <w:rsid w:val="0034562A"/>
    <w:pPr>
      <w:spacing w:line="200" w:lineRule="atLeast"/>
    </w:pPr>
    <w:rPr>
      <w:sz w:val="16"/>
    </w:rPr>
  </w:style>
  <w:style w:type="paragraph" w:customStyle="1" w:styleId="Tabelnumre">
    <w:name w:val="Tabel numre"/>
    <w:basedOn w:val="Tabeltekst"/>
    <w:uiPriority w:val="2"/>
    <w:rsid w:val="0034562A"/>
    <w:pPr>
      <w:jc w:val="right"/>
    </w:pPr>
  </w:style>
  <w:style w:type="paragraph" w:customStyle="1" w:styleId="TabelnumreTotal">
    <w:name w:val="Tabel numre Total"/>
    <w:basedOn w:val="Tabelnumre"/>
    <w:uiPriority w:val="2"/>
    <w:rsid w:val="0034562A"/>
    <w:rPr>
      <w:b/>
    </w:rPr>
  </w:style>
  <w:style w:type="paragraph" w:customStyle="1" w:styleId="Tabeloverskrift">
    <w:name w:val="Tabel overskrift"/>
    <w:basedOn w:val="Normal"/>
    <w:uiPriority w:val="2"/>
    <w:rsid w:val="0034562A"/>
    <w:pPr>
      <w:spacing w:line="200" w:lineRule="atLeast"/>
    </w:pPr>
    <w:rPr>
      <w:b/>
      <w:sz w:val="16"/>
    </w:rPr>
  </w:style>
  <w:style w:type="paragraph" w:styleId="Markeringsbobletekst">
    <w:name w:val="Balloon Text"/>
    <w:basedOn w:val="Normal"/>
    <w:link w:val="MarkeringsbobletekstTegn"/>
    <w:uiPriority w:val="9"/>
    <w:semiHidden/>
    <w:unhideWhenUsed/>
    <w:rsid w:val="00CD2A41"/>
    <w:pPr>
      <w:spacing w:line="240" w:lineRule="auto"/>
    </w:pPr>
    <w:rPr>
      <w:rFonts w:ascii="Segoe UI" w:hAnsi="Segoe UI" w:cs="Segoe UI"/>
      <w:szCs w:val="18"/>
    </w:rPr>
  </w:style>
  <w:style w:type="character" w:customStyle="1" w:styleId="MarkeringsbobletekstTegn">
    <w:name w:val="Markeringsbobletekst Tegn"/>
    <w:basedOn w:val="Standardskrifttypeiafsnit"/>
    <w:link w:val="Markeringsbobletekst"/>
    <w:uiPriority w:val="9"/>
    <w:semiHidden/>
    <w:rsid w:val="00CD2A41"/>
    <w:rPr>
      <w:rFonts w:ascii="Segoe UI" w:hAnsi="Segoe UI" w:cs="Segoe UI"/>
      <w:sz w:val="18"/>
      <w:szCs w:val="18"/>
      <w:lang w:eastAsia="en-US"/>
    </w:rPr>
  </w:style>
  <w:style w:type="character" w:styleId="Ulstomtale">
    <w:name w:val="Unresolved Mention"/>
    <w:basedOn w:val="Standardskrifttypeiafsnit"/>
    <w:uiPriority w:val="99"/>
    <w:semiHidden/>
    <w:unhideWhenUsed/>
    <w:rsid w:val="00C65821"/>
    <w:rPr>
      <w:color w:val="605E5C"/>
      <w:shd w:val="clear" w:color="auto" w:fill="E1DFDD"/>
    </w:rPr>
  </w:style>
  <w:style w:type="character" w:styleId="Kommentarhenvisning">
    <w:name w:val="annotation reference"/>
    <w:basedOn w:val="Standardskrifttypeiafsnit"/>
    <w:uiPriority w:val="9"/>
    <w:semiHidden/>
    <w:unhideWhenUsed/>
    <w:rsid w:val="008315EC"/>
    <w:rPr>
      <w:sz w:val="16"/>
      <w:szCs w:val="16"/>
    </w:rPr>
  </w:style>
  <w:style w:type="paragraph" w:styleId="Kommentartekst">
    <w:name w:val="annotation text"/>
    <w:basedOn w:val="Normal"/>
    <w:link w:val="KommentartekstTegn"/>
    <w:uiPriority w:val="9"/>
    <w:unhideWhenUsed/>
    <w:rsid w:val="008315EC"/>
    <w:pPr>
      <w:spacing w:line="240" w:lineRule="auto"/>
    </w:pPr>
    <w:rPr>
      <w:sz w:val="20"/>
      <w:szCs w:val="20"/>
    </w:rPr>
  </w:style>
  <w:style w:type="character" w:customStyle="1" w:styleId="KommentartekstTegn">
    <w:name w:val="Kommentartekst Tegn"/>
    <w:basedOn w:val="Standardskrifttypeiafsnit"/>
    <w:link w:val="Kommentartekst"/>
    <w:uiPriority w:val="9"/>
    <w:rsid w:val="008315EC"/>
    <w:rPr>
      <w:rFonts w:ascii="Arial" w:hAnsi="Arial"/>
      <w:lang w:eastAsia="en-US"/>
    </w:rPr>
  </w:style>
  <w:style w:type="paragraph" w:styleId="Kommentaremne">
    <w:name w:val="annotation subject"/>
    <w:basedOn w:val="Kommentartekst"/>
    <w:next w:val="Kommentartekst"/>
    <w:link w:val="KommentaremneTegn"/>
    <w:uiPriority w:val="9"/>
    <w:semiHidden/>
    <w:unhideWhenUsed/>
    <w:rsid w:val="008315EC"/>
    <w:rPr>
      <w:b/>
      <w:bCs/>
    </w:rPr>
  </w:style>
  <w:style w:type="character" w:customStyle="1" w:styleId="KommentaremneTegn">
    <w:name w:val="Kommentaremne Tegn"/>
    <w:basedOn w:val="KommentartekstTegn"/>
    <w:link w:val="Kommentaremne"/>
    <w:uiPriority w:val="9"/>
    <w:semiHidden/>
    <w:rsid w:val="008315EC"/>
    <w:rPr>
      <w:rFonts w:ascii="Arial" w:hAnsi="Arial"/>
      <w:b/>
      <w:bCs/>
      <w:lang w:eastAsia="en-US"/>
    </w:rPr>
  </w:style>
  <w:style w:type="paragraph" w:styleId="Listeafsnit">
    <w:name w:val="List Paragraph"/>
    <w:basedOn w:val="Normal"/>
    <w:uiPriority w:val="34"/>
    <w:qFormat/>
    <w:rsid w:val="005F44CF"/>
    <w:pPr>
      <w:ind w:left="720"/>
      <w:contextualSpacing/>
    </w:pPr>
  </w:style>
  <w:style w:type="paragraph" w:styleId="Korrektur">
    <w:name w:val="Revision"/>
    <w:hidden/>
    <w:uiPriority w:val="99"/>
    <w:semiHidden/>
    <w:rsid w:val="00CE187B"/>
    <w:rPr>
      <w:rFonts w:ascii="Arial" w:hAnsi="Arial"/>
      <w:sz w:val="1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983360">
      <w:bodyDiv w:val="1"/>
      <w:marLeft w:val="0"/>
      <w:marRight w:val="0"/>
      <w:marTop w:val="0"/>
      <w:marBottom w:val="0"/>
      <w:divBdr>
        <w:top w:val="none" w:sz="0" w:space="0" w:color="auto"/>
        <w:left w:val="none" w:sz="0" w:space="0" w:color="auto"/>
        <w:bottom w:val="none" w:sz="0" w:space="0" w:color="auto"/>
        <w:right w:val="none" w:sz="0" w:space="0" w:color="auto"/>
      </w:divBdr>
    </w:div>
    <w:div w:id="1193541670">
      <w:bodyDiv w:val="1"/>
      <w:marLeft w:val="0"/>
      <w:marRight w:val="0"/>
      <w:marTop w:val="0"/>
      <w:marBottom w:val="0"/>
      <w:divBdr>
        <w:top w:val="none" w:sz="0" w:space="0" w:color="auto"/>
        <w:left w:val="none" w:sz="0" w:space="0" w:color="auto"/>
        <w:bottom w:val="none" w:sz="0" w:space="0" w:color="auto"/>
        <w:right w:val="none" w:sz="0" w:space="0" w:color="auto"/>
      </w:divBdr>
    </w:div>
    <w:div w:id="1276869186">
      <w:bodyDiv w:val="1"/>
      <w:marLeft w:val="0"/>
      <w:marRight w:val="0"/>
      <w:marTop w:val="0"/>
      <w:marBottom w:val="0"/>
      <w:divBdr>
        <w:top w:val="none" w:sz="0" w:space="0" w:color="auto"/>
        <w:left w:val="none" w:sz="0" w:space="0" w:color="auto"/>
        <w:bottom w:val="none" w:sz="0" w:space="0" w:color="auto"/>
        <w:right w:val="none" w:sz="0" w:space="0" w:color="auto"/>
      </w:divBdr>
    </w:div>
    <w:div w:id="1911377911">
      <w:bodyDiv w:val="1"/>
      <w:marLeft w:val="0"/>
      <w:marRight w:val="0"/>
      <w:marTop w:val="0"/>
      <w:marBottom w:val="0"/>
      <w:divBdr>
        <w:top w:val="none" w:sz="0" w:space="0" w:color="auto"/>
        <w:left w:val="none" w:sz="0" w:space="0" w:color="auto"/>
        <w:bottom w:val="none" w:sz="0" w:space="0" w:color="auto"/>
        <w:right w:val="none" w:sz="0" w:space="0" w:color="auto"/>
      </w:divBdr>
    </w:div>
    <w:div w:id="209095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fm@kefm.dk"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imh@lf.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njt@ens.dk"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sbcl@ens.dk" TargetMode="External"/><Relationship Id="rId4" Type="http://schemas.openxmlformats.org/officeDocument/2006/relationships/settings" Target="settings.xml"/><Relationship Id="rId9" Type="http://schemas.openxmlformats.org/officeDocument/2006/relationships/hyperlink" Target="mailto:elmarked@ens.dk"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3" Type="http://schemas.openxmlformats.org/officeDocument/2006/relationships/image" Target="media/image1.emf"/><Relationship Id="rId2" Type="http://schemas.openxmlformats.org/officeDocument/2006/relationships/image" Target="media/image3.wmf"/><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f.ja\msoffice\bskabelon\WordEngineTemplates\Brev.dotm" TargetMode="External"/></Relationships>
</file>

<file path=word/theme/theme1.xml><?xml version="1.0" encoding="utf-8"?>
<a:theme xmlns:a="http://schemas.openxmlformats.org/drawingml/2006/main" name="Office Theme">
  <a:themeElements>
    <a:clrScheme name="LFstandard">
      <a:dk1>
        <a:srgbClr val="191919"/>
      </a:dk1>
      <a:lt1>
        <a:srgbClr val="FFFFFF"/>
      </a:lt1>
      <a:dk2>
        <a:srgbClr val="191919"/>
      </a:dk2>
      <a:lt2>
        <a:srgbClr val="FDFDFD"/>
      </a:lt2>
      <a:accent1>
        <a:srgbClr val="4E808D"/>
      </a:accent1>
      <a:accent2>
        <a:srgbClr val="7DA3AD"/>
      </a:accent2>
      <a:accent3>
        <a:srgbClr val="9DDCF9"/>
      </a:accent3>
      <a:accent4>
        <a:srgbClr val="4F734A"/>
      </a:accent4>
      <a:accent5>
        <a:srgbClr val="7C9877"/>
      </a:accent5>
      <a:accent6>
        <a:srgbClr val="B4C5B0"/>
      </a:accent6>
      <a:hlink>
        <a:srgbClr val="0000FF"/>
      </a:hlink>
      <a:folHlink>
        <a:srgbClr val="800080"/>
      </a:folHlink>
    </a:clrScheme>
    <a:fontScheme name="L&amp;F">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5E2644-8739-4D5F-B592-52E93BE12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Template>
  <TotalTime>0</TotalTime>
  <Pages>3</Pages>
  <Words>937</Words>
  <Characters>5738</Characters>
  <Application>Microsoft Office Word</Application>
  <DocSecurity>0</DocSecurity>
  <Lines>110</Lines>
  <Paragraphs>34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Brev</vt:lpstr>
      <vt:lpstr>Brev</vt:lpstr>
    </vt:vector>
  </TitlesOfParts>
  <Company>Landbrug og Fødevarer</Company>
  <LinksUpToDate>false</LinksUpToDate>
  <CharactersWithSpaces>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Jens Astrup Madsen</dc:creator>
  <cp:lastModifiedBy>Simon Horsholt</cp:lastModifiedBy>
  <cp:revision>7</cp:revision>
  <cp:lastPrinted>2021-12-02T10:04:00Z</cp:lastPrinted>
  <dcterms:created xsi:type="dcterms:W3CDTF">2026-07-13T13:26:00Z</dcterms:created>
  <dcterms:modified xsi:type="dcterms:W3CDTF">2026-07-17T07:44:00Z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ShowDocumentInfo">
    <vt:lpwstr>True</vt:lpwstr>
  </property>
  <property fmtid="{D5CDD505-2E9C-101B-9397-08002B2CF9AE}" pid="3" name="SD_BrandingGraphicBehavior">
    <vt:lpwstr>Brev</vt:lpwstr>
  </property>
  <property fmtid="{D5CDD505-2E9C-101B-9397-08002B2CF9AE}" pid="4" name="ContentRemapped">
    <vt:lpwstr>true</vt:lpwstr>
  </property>
  <property fmtid="{D5CDD505-2E9C-101B-9397-08002B2CF9AE}" pid="5" name="SD_DocumentLanguage">
    <vt:lpwstr>da-DK</vt:lpwstr>
  </property>
  <property fmtid="{D5CDD505-2E9C-101B-9397-08002B2CF9AE}" pid="6" name="sdDocumentDate">
    <vt:lpwstr>44532</vt:lpwstr>
  </property>
  <property fmtid="{D5CDD505-2E9C-101B-9397-08002B2CF9AE}" pid="7" name="sdDocumentDateFormat">
    <vt:lpwstr>da-DK:d. MMMM yyyy</vt:lpwstr>
  </property>
  <property fmtid="{D5CDD505-2E9C-101B-9397-08002B2CF9AE}" pid="8" name="SD_DocumentLanguageString">
    <vt:lpwstr>Dansk</vt:lpwstr>
  </property>
  <property fmtid="{D5CDD505-2E9C-101B-9397-08002B2CF9AE}" pid="9" name="SD_CtlText_Usersettings_Userprofile">
    <vt:lpwstr>Energinotat</vt:lpwstr>
  </property>
  <property fmtid="{D5CDD505-2E9C-101B-9397-08002B2CF9AE}" pid="10" name="SD_CtlText_General_Ref">
    <vt:lpwstr/>
  </property>
  <property fmtid="{D5CDD505-2E9C-101B-9397-08002B2CF9AE}" pid="11" name="SD_UserprofileName">
    <vt:lpwstr>Energinotat</vt:lpwstr>
  </property>
  <property fmtid="{D5CDD505-2E9C-101B-9397-08002B2CF9AE}" pid="12" name="SD_Office_OFF_ID">
    <vt:lpwstr>1</vt:lpwstr>
  </property>
  <property fmtid="{D5CDD505-2E9C-101B-9397-08002B2CF9AE}" pid="13" name="CurrentOfficeID">
    <vt:lpwstr>1</vt:lpwstr>
  </property>
  <property fmtid="{D5CDD505-2E9C-101B-9397-08002B2CF9AE}" pid="14" name="SD_Office_OFF_Office">
    <vt:lpwstr>LF-Axelborg</vt:lpwstr>
  </property>
  <property fmtid="{D5CDD505-2E9C-101B-9397-08002B2CF9AE}" pid="15" name="SD_Office_OFF_Name_LK">
    <vt:lpwstr>Landbrug og Fødevarer</vt:lpwstr>
  </property>
  <property fmtid="{D5CDD505-2E9C-101B-9397-08002B2CF9AE}" pid="16" name="SD_Office_OFF_Name_GB">
    <vt:lpwstr>Danish Agriculture &amp; Food Council</vt:lpwstr>
  </property>
  <property fmtid="{D5CDD505-2E9C-101B-9397-08002B2CF9AE}" pid="17" name="SD_Office_OFF_Address_LK">
    <vt:lpwstr>Axelborg, Axeltorv 3¤DK-1609 København V</vt:lpwstr>
  </property>
  <property fmtid="{D5CDD505-2E9C-101B-9397-08002B2CF9AE}" pid="18" name="SD_Office_OFF_Address_UK">
    <vt:lpwstr>Axelborg, Axeltorv 3¤DK-1609 Copenhagen V¤Denmark</vt:lpwstr>
  </property>
  <property fmtid="{D5CDD505-2E9C-101B-9397-08002B2CF9AE}" pid="19" name="SD_Office_OFF_Phone">
    <vt:lpwstr>+45 3339 4000</vt:lpwstr>
  </property>
  <property fmtid="{D5CDD505-2E9C-101B-9397-08002B2CF9AE}" pid="20" name="SD_Office_OFF_Fax">
    <vt:lpwstr>+45 3339 4141</vt:lpwstr>
  </property>
  <property fmtid="{D5CDD505-2E9C-101B-9397-08002B2CF9AE}" pid="21" name="SD_Office_OFF_Email">
    <vt:lpwstr>Info@lf.dk</vt:lpwstr>
  </property>
  <property fmtid="{D5CDD505-2E9C-101B-9397-08002B2CF9AE}" pid="22" name="SD_Office_OFF_Web">
    <vt:lpwstr>www.lf.dk</vt:lpwstr>
  </property>
  <property fmtid="{D5CDD505-2E9C-101B-9397-08002B2CF9AE}" pid="23" name="SD_Office_OFF_Cvr">
    <vt:lpwstr>CVR DK 25 52 95 29</vt:lpwstr>
  </property>
  <property fmtid="{D5CDD505-2E9C-101B-9397-08002B2CF9AE}" pid="24" name="SD_Office_OFF_LogoFileName">
    <vt:lpwstr>Logo</vt:lpwstr>
  </property>
  <property fmtid="{D5CDD505-2E9C-101B-9397-08002B2CF9AE}" pid="25" name="SD_Office_OFF_AddressFileName">
    <vt:lpwstr>Axelborg</vt:lpwstr>
  </property>
  <property fmtid="{D5CDD505-2E9C-101B-9397-08002B2CF9AE}" pid="26" name="SD_Office_OFF_ColorTheme">
    <vt:lpwstr>L&amp;F.xml</vt:lpwstr>
  </property>
  <property fmtid="{D5CDD505-2E9C-101B-9397-08002B2CF9AE}" pid="27" name="SD_Office_OFF_ImageDefinition">
    <vt:lpwstr>Logo</vt:lpwstr>
  </property>
  <property fmtid="{D5CDD505-2E9C-101B-9397-08002B2CF9AE}" pid="28" name="SD_USR_Name">
    <vt:lpwstr>Jens Astrup Madsen</vt:lpwstr>
  </property>
  <property fmtid="{D5CDD505-2E9C-101B-9397-08002B2CF9AE}" pid="29" name="SD_USR_Initialer">
    <vt:lpwstr>ja</vt:lpwstr>
  </property>
  <property fmtid="{D5CDD505-2E9C-101B-9397-08002B2CF9AE}" pid="30" name="SD_USR_Title">
    <vt:lpwstr>Energichef</vt:lpwstr>
  </property>
  <property fmtid="{D5CDD505-2E9C-101B-9397-08002B2CF9AE}" pid="31" name="SD_USR_Department">
    <vt:lpwstr>Milj� og Energi</vt:lpwstr>
  </property>
  <property fmtid="{D5CDD505-2E9C-101B-9397-08002B2CF9AE}" pid="32" name="SD_USR_DirectPhone">
    <vt:lpwstr>+45 3339 4222</vt:lpwstr>
  </property>
  <property fmtid="{D5CDD505-2E9C-101B-9397-08002B2CF9AE}" pid="33" name="SD_USR_Mobile">
    <vt:lpwstr>2724 5722</vt:lpwstr>
  </property>
  <property fmtid="{D5CDD505-2E9C-101B-9397-08002B2CF9AE}" pid="34" name="SD_USR_Email">
    <vt:lpwstr>ja@lf.dk</vt:lpwstr>
  </property>
  <property fmtid="{D5CDD505-2E9C-101B-9397-08002B2CF9AE}" pid="35" name="DocumentInfoFinished">
    <vt:lpwstr>True</vt:lpwstr>
  </property>
</Properties>
</file>