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0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88"/>
      </w:tblGrid>
      <w:tr w:rsidR="0018390B" w:rsidRPr="00F36A14" w14:paraId="1CB40D62" w14:textId="77777777" w:rsidTr="00A130FA">
        <w:trPr>
          <w:trHeight w:val="2410"/>
        </w:trPr>
        <w:tc>
          <w:tcPr>
            <w:tcW w:w="7088" w:type="dxa"/>
          </w:tcPr>
          <w:p w14:paraId="449FC5D7" w14:textId="5485B867" w:rsidR="002438B1" w:rsidRPr="007870F5" w:rsidRDefault="005E74C8" w:rsidP="002438B1">
            <w:r>
              <w:t>Social- og Boligministeriet</w:t>
            </w:r>
          </w:p>
          <w:p w14:paraId="40759708" w14:textId="7B0E4822" w:rsidR="002438B1" w:rsidRDefault="005E74C8" w:rsidP="002438B1">
            <w:r>
              <w:t>Holmens Kanal 22</w:t>
            </w:r>
          </w:p>
          <w:p w14:paraId="7A2FE425" w14:textId="71A88867" w:rsidR="002438B1" w:rsidRDefault="005E74C8" w:rsidP="002438B1">
            <w:r>
              <w:t xml:space="preserve">1060 København K </w:t>
            </w:r>
          </w:p>
          <w:p w14:paraId="12F8C120" w14:textId="77777777" w:rsidR="0018390B" w:rsidRDefault="0018390B" w:rsidP="00BB30A8">
            <w:pPr>
              <w:jc w:val="both"/>
            </w:pPr>
          </w:p>
          <w:p w14:paraId="4914928C" w14:textId="77777777" w:rsidR="00682788" w:rsidRPr="007870F5" w:rsidRDefault="00682788" w:rsidP="00BB30A8">
            <w:pPr>
              <w:jc w:val="both"/>
            </w:pPr>
          </w:p>
          <w:p w14:paraId="6C15AFE1" w14:textId="77777777" w:rsidR="0018390B" w:rsidRPr="007870F5" w:rsidRDefault="0018390B" w:rsidP="00BB30A8">
            <w:pPr>
              <w:jc w:val="both"/>
            </w:pPr>
          </w:p>
          <w:p w14:paraId="170940FA" w14:textId="77777777" w:rsidR="0018390B" w:rsidRDefault="0018390B" w:rsidP="00BB30A8">
            <w:pPr>
              <w:jc w:val="both"/>
            </w:pPr>
          </w:p>
          <w:p w14:paraId="590E8292" w14:textId="5586526F" w:rsidR="0018390B" w:rsidRPr="007B0DDD" w:rsidRDefault="0018390B" w:rsidP="00BB30A8">
            <w:pPr>
              <w:jc w:val="both"/>
            </w:pPr>
            <w:r w:rsidRPr="007B0DDD">
              <w:t xml:space="preserve">Høringssvaret </w:t>
            </w:r>
            <w:r w:rsidR="00F36A14" w:rsidRPr="007B0DDD">
              <w:t xml:space="preserve">er </w:t>
            </w:r>
            <w:r w:rsidRPr="007B0DDD">
              <w:t xml:space="preserve">sendt elektronisk til </w:t>
            </w:r>
            <w:r w:rsidR="001A2311" w:rsidRPr="001A2311">
              <w:t>Coco Krusbæk</w:t>
            </w:r>
            <w:r w:rsidR="001A2311">
              <w:t xml:space="preserve"> (</w:t>
            </w:r>
            <w:hyperlink r:id="rId11" w:history="1">
              <w:r w:rsidR="000E75A4" w:rsidRPr="00910D67">
                <w:rPr>
                  <w:rStyle w:val="Hyperlink"/>
                </w:rPr>
                <w:t>coco@sbst.dk</w:t>
              </w:r>
            </w:hyperlink>
            <w:r w:rsidR="001A2311">
              <w:t>)</w:t>
            </w:r>
            <w:r w:rsidR="000E75A4">
              <w:t xml:space="preserve"> / </w:t>
            </w:r>
            <w:r w:rsidR="000E75A4" w:rsidRPr="000E75A4">
              <w:t>J. nr. 2025-6440.</w:t>
            </w:r>
          </w:p>
        </w:tc>
      </w:tr>
    </w:tbl>
    <w:p w14:paraId="4272231F" w14:textId="77777777" w:rsidR="0018390B" w:rsidRPr="007B0DDD" w:rsidRDefault="0018390B" w:rsidP="00BB30A8">
      <w:pPr>
        <w:tabs>
          <w:tab w:val="left" w:pos="2430"/>
        </w:tabs>
        <w:jc w:val="both"/>
        <w:outlineLvl w:val="0"/>
        <w:rPr>
          <w:b/>
          <w:bCs/>
          <w:lang w:eastAsia="da-DK"/>
        </w:rPr>
      </w:pPr>
      <w:r w:rsidRPr="007B0DDD">
        <w:rPr>
          <w:b/>
          <w:bCs/>
          <w:lang w:eastAsia="da-DK"/>
        </w:rPr>
        <w:tab/>
      </w:r>
    </w:p>
    <w:p w14:paraId="5C7EF998" w14:textId="0710110D" w:rsidR="002C2507" w:rsidRDefault="005E74C8" w:rsidP="002C2507">
      <w:pPr>
        <w:jc w:val="both"/>
        <w:rPr>
          <w:b/>
          <w:bCs/>
          <w:lang w:eastAsia="da-DK"/>
        </w:rPr>
      </w:pPr>
      <w:r w:rsidRPr="005E74C8">
        <w:rPr>
          <w:b/>
          <w:bCs/>
          <w:lang w:eastAsia="da-DK"/>
        </w:rPr>
        <w:t xml:space="preserve">Høring over udkast til Bekendtgørelse om </w:t>
      </w:r>
      <w:proofErr w:type="spellStart"/>
      <w:r w:rsidRPr="005E74C8">
        <w:rPr>
          <w:b/>
          <w:bCs/>
          <w:lang w:eastAsia="da-DK"/>
        </w:rPr>
        <w:t>ladepunkter</w:t>
      </w:r>
      <w:proofErr w:type="spellEnd"/>
      <w:r w:rsidRPr="005E74C8">
        <w:rPr>
          <w:b/>
          <w:bCs/>
          <w:lang w:eastAsia="da-DK"/>
        </w:rPr>
        <w:t xml:space="preserve"> i forbindelse med bygninger (</w:t>
      </w:r>
      <w:proofErr w:type="spellStart"/>
      <w:r w:rsidRPr="005E74C8">
        <w:rPr>
          <w:b/>
          <w:bCs/>
          <w:lang w:eastAsia="da-DK"/>
        </w:rPr>
        <w:t>Ladepunktbekendtgørelsen</w:t>
      </w:r>
      <w:proofErr w:type="spellEnd"/>
      <w:r w:rsidRPr="005E74C8">
        <w:rPr>
          <w:b/>
          <w:bCs/>
          <w:lang w:eastAsia="da-DK"/>
        </w:rPr>
        <w:t>) ifm. implementeringen af Bygningsdirektivet (EPBD)</w:t>
      </w:r>
      <w:r w:rsidR="002438B1">
        <w:rPr>
          <w:b/>
          <w:bCs/>
          <w:lang w:eastAsia="da-DK"/>
        </w:rPr>
        <w:t xml:space="preserve"> </w:t>
      </w:r>
    </w:p>
    <w:p w14:paraId="16257D23" w14:textId="0E3A128A" w:rsidR="00BB30A8" w:rsidRDefault="00BB30A8" w:rsidP="002C2507">
      <w:pPr>
        <w:jc w:val="both"/>
        <w:rPr>
          <w:b/>
          <w:bCs/>
          <w:lang w:eastAsia="da-DK"/>
        </w:rPr>
      </w:pPr>
    </w:p>
    <w:p w14:paraId="159FE4AB" w14:textId="3F55AA94" w:rsidR="00727DCA" w:rsidRPr="00355CBA" w:rsidRDefault="0018390B" w:rsidP="00BB30A8">
      <w:pPr>
        <w:jc w:val="both"/>
        <w:rPr>
          <w:rFonts w:cs="Arial"/>
          <w:szCs w:val="18"/>
        </w:rPr>
      </w:pPr>
      <w:r w:rsidRPr="00A14563">
        <w:rPr>
          <w:rFonts w:cs="Arial"/>
          <w:szCs w:val="18"/>
        </w:rPr>
        <w:t xml:space="preserve">Landbrug &amp; Fødevarer har </w:t>
      </w:r>
      <w:r w:rsidR="00E83358">
        <w:t xml:space="preserve">den </w:t>
      </w:r>
      <w:r w:rsidR="005E74C8">
        <w:t>3</w:t>
      </w:r>
      <w:r w:rsidR="00E83358">
        <w:t xml:space="preserve">. </w:t>
      </w:r>
      <w:r w:rsidR="005E74C8">
        <w:t>februar</w:t>
      </w:r>
      <w:r w:rsidR="00F815AD">
        <w:t xml:space="preserve"> </w:t>
      </w:r>
      <w:r w:rsidR="00E83358">
        <w:t>202</w:t>
      </w:r>
      <w:r w:rsidR="009572EF">
        <w:t>6</w:t>
      </w:r>
      <w:r w:rsidR="00E83358">
        <w:t xml:space="preserve"> </w:t>
      </w:r>
      <w:r w:rsidRPr="00A14563">
        <w:rPr>
          <w:rFonts w:cs="Arial"/>
          <w:szCs w:val="18"/>
        </w:rPr>
        <w:t xml:space="preserve">modtaget </w:t>
      </w:r>
      <w:r w:rsidR="00225418">
        <w:rPr>
          <w:rFonts w:cs="Arial"/>
          <w:szCs w:val="18"/>
        </w:rPr>
        <w:t>Social- og Boligministeriets</w:t>
      </w:r>
      <w:r w:rsidR="002677AB">
        <w:rPr>
          <w:rFonts w:cs="Arial"/>
          <w:szCs w:val="18"/>
        </w:rPr>
        <w:t xml:space="preserve"> </w:t>
      </w:r>
      <w:r w:rsidR="001F5A8D">
        <w:rPr>
          <w:rFonts w:cs="Arial"/>
          <w:szCs w:val="18"/>
        </w:rPr>
        <w:t xml:space="preserve">materiale </w:t>
      </w:r>
      <w:r w:rsidR="000C2520">
        <w:rPr>
          <w:rFonts w:cs="Arial"/>
          <w:szCs w:val="18"/>
        </w:rPr>
        <w:t xml:space="preserve">for </w:t>
      </w:r>
      <w:r w:rsidR="009572EF">
        <w:rPr>
          <w:rFonts w:cs="Arial"/>
          <w:szCs w:val="18"/>
        </w:rPr>
        <w:t xml:space="preserve">følgende </w:t>
      </w:r>
      <w:r w:rsidR="001F5A8D">
        <w:rPr>
          <w:rFonts w:cs="Arial"/>
          <w:szCs w:val="18"/>
        </w:rPr>
        <w:t>høring</w:t>
      </w:r>
      <w:r w:rsidR="002032E9">
        <w:rPr>
          <w:rFonts w:cs="Arial"/>
          <w:szCs w:val="18"/>
        </w:rPr>
        <w:t>sudkast</w:t>
      </w:r>
      <w:r w:rsidR="00F94FB8">
        <w:rPr>
          <w:rFonts w:cs="Arial"/>
          <w:szCs w:val="18"/>
        </w:rPr>
        <w:t>,</w:t>
      </w:r>
      <w:r w:rsidR="001F5A8D">
        <w:rPr>
          <w:rFonts w:cs="Arial"/>
          <w:szCs w:val="18"/>
        </w:rPr>
        <w:t xml:space="preserve"> </w:t>
      </w:r>
      <w:r w:rsidR="00355CBA">
        <w:rPr>
          <w:rFonts w:cs="Arial"/>
          <w:szCs w:val="18"/>
        </w:rPr>
        <w:t xml:space="preserve">der </w:t>
      </w:r>
      <w:r w:rsidR="00DA2C16">
        <w:rPr>
          <w:rFonts w:cs="Arial"/>
          <w:szCs w:val="18"/>
        </w:rPr>
        <w:t>vedrøre</w:t>
      </w:r>
      <w:r w:rsidR="00355CBA">
        <w:rPr>
          <w:rFonts w:cs="Arial"/>
          <w:szCs w:val="18"/>
        </w:rPr>
        <w:t>r</w:t>
      </w:r>
      <w:r w:rsidR="005E74C8">
        <w:rPr>
          <w:rFonts w:cs="Arial"/>
          <w:szCs w:val="18"/>
        </w:rPr>
        <w:t xml:space="preserve"> </w:t>
      </w:r>
      <w:proofErr w:type="spellStart"/>
      <w:r w:rsidR="005E74C8" w:rsidRPr="005E74C8">
        <w:rPr>
          <w:rFonts w:cs="Arial"/>
          <w:szCs w:val="18"/>
        </w:rPr>
        <w:t>Ladepunktbekendtgørelsen</w:t>
      </w:r>
      <w:proofErr w:type="spellEnd"/>
      <w:r w:rsidR="00F94FB8">
        <w:rPr>
          <w:rFonts w:cs="Arial"/>
          <w:szCs w:val="18"/>
        </w:rPr>
        <w:t>,</w:t>
      </w:r>
      <w:r w:rsidR="00C43E49">
        <w:rPr>
          <w:rFonts w:cs="Arial"/>
          <w:szCs w:val="18"/>
        </w:rPr>
        <w:t xml:space="preserve"> </w:t>
      </w:r>
      <w:r w:rsidR="00E83358" w:rsidRPr="005E74C8">
        <w:rPr>
          <w:rFonts w:cs="Arial"/>
          <w:szCs w:val="18"/>
        </w:rPr>
        <w:t xml:space="preserve">og </w:t>
      </w:r>
      <w:r w:rsidR="00355CBA" w:rsidRPr="005E74C8">
        <w:rPr>
          <w:rFonts w:cs="Arial"/>
          <w:szCs w:val="18"/>
        </w:rPr>
        <w:t xml:space="preserve">vi </w:t>
      </w:r>
      <w:r w:rsidR="00E83358" w:rsidRPr="005E74C8">
        <w:rPr>
          <w:rFonts w:cs="Arial"/>
          <w:szCs w:val="18"/>
        </w:rPr>
        <w:t>takker</w:t>
      </w:r>
      <w:r w:rsidR="00E83358">
        <w:t xml:space="preserve"> </w:t>
      </w:r>
      <w:r w:rsidR="00727DCA">
        <w:t xml:space="preserve">samtidigt </w:t>
      </w:r>
      <w:r w:rsidR="00E83358">
        <w:t xml:space="preserve">for at </w:t>
      </w:r>
      <w:r w:rsidR="00E01866" w:rsidRPr="00355CBA">
        <w:rPr>
          <w:rFonts w:cs="Arial"/>
          <w:szCs w:val="18"/>
        </w:rPr>
        <w:t xml:space="preserve">kunne </w:t>
      </w:r>
      <w:r w:rsidR="00E83358" w:rsidRPr="00355CBA">
        <w:rPr>
          <w:rFonts w:cs="Arial"/>
          <w:szCs w:val="18"/>
        </w:rPr>
        <w:t>give et høringssvar her</w:t>
      </w:r>
      <w:r w:rsidR="00F815AD" w:rsidRPr="00355CBA">
        <w:rPr>
          <w:rFonts w:cs="Arial"/>
          <w:szCs w:val="18"/>
        </w:rPr>
        <w:t>til</w:t>
      </w:r>
      <w:r w:rsidR="005E74C8">
        <w:rPr>
          <w:rFonts w:cs="Arial"/>
          <w:szCs w:val="18"/>
        </w:rPr>
        <w:t>.</w:t>
      </w:r>
      <w:r w:rsidR="00727DCA" w:rsidRPr="00355CBA">
        <w:rPr>
          <w:rFonts w:cs="Arial"/>
          <w:szCs w:val="18"/>
        </w:rPr>
        <w:t xml:space="preserve"> </w:t>
      </w:r>
    </w:p>
    <w:p w14:paraId="0208211E" w14:textId="77777777" w:rsidR="00355CBA" w:rsidRPr="00355CBA" w:rsidRDefault="00355CBA" w:rsidP="00BB30A8">
      <w:pPr>
        <w:jc w:val="both"/>
        <w:rPr>
          <w:rFonts w:cs="Arial"/>
          <w:szCs w:val="18"/>
        </w:rPr>
      </w:pPr>
    </w:p>
    <w:p w14:paraId="5189CE4A" w14:textId="6D62B80D" w:rsidR="00AB24C5" w:rsidRPr="005E74C8" w:rsidRDefault="005E74C8" w:rsidP="00EF4577">
      <w:pPr>
        <w:jc w:val="both"/>
        <w:rPr>
          <w:b/>
          <w:bCs/>
        </w:rPr>
      </w:pPr>
      <w:r w:rsidRPr="005E74C8">
        <w:rPr>
          <w:b/>
          <w:bCs/>
        </w:rPr>
        <w:t>Generelt</w:t>
      </w:r>
    </w:p>
    <w:p w14:paraId="6D62A5F6" w14:textId="310A6B39" w:rsidR="00602167" w:rsidRDefault="00602167" w:rsidP="00602167">
      <w:pPr>
        <w:jc w:val="both"/>
      </w:pPr>
      <w:r>
        <w:t>Landbrug &amp; Fødevarer støtter op om øget elektrificering af samfundet</w:t>
      </w:r>
      <w:r w:rsidR="00225418">
        <w:t>, om end det kan diskuteres</w:t>
      </w:r>
      <w:r w:rsidR="00F94FB8">
        <w:t>,</w:t>
      </w:r>
      <w:r w:rsidR="00225418">
        <w:t xml:space="preserve"> hvorvidt den metodiske tilgang for øget elektrificering skal ske ud fra en positiv </w:t>
      </w:r>
      <w:proofErr w:type="spellStart"/>
      <w:r w:rsidR="00225418">
        <w:t>incitamentstruktur</w:t>
      </w:r>
      <w:proofErr w:type="spellEnd"/>
      <w:r w:rsidR="00225418">
        <w:t xml:space="preserve"> eller med skærpede krav</w:t>
      </w:r>
      <w:r>
        <w:t>. Nærværende bekendtgørelse afspejler de</w:t>
      </w:r>
      <w:r w:rsidR="00777D89">
        <w:t>n</w:t>
      </w:r>
      <w:r w:rsidR="00225418">
        <w:t xml:space="preserve"> sidste</w:t>
      </w:r>
      <w:r w:rsidR="00777D89">
        <w:t xml:space="preserve"> metode</w:t>
      </w:r>
      <w:r>
        <w:t xml:space="preserve">, hvor redskabet er skærpede krav om </w:t>
      </w:r>
      <w:proofErr w:type="spellStart"/>
      <w:r>
        <w:t>ladepunkter</w:t>
      </w:r>
      <w:proofErr w:type="spellEnd"/>
      <w:r>
        <w:t xml:space="preserve"> ud fra </w:t>
      </w:r>
      <w:r w:rsidR="00777D89">
        <w:t>visse</w:t>
      </w:r>
      <w:r>
        <w:t xml:space="preserve"> forudsætninger. Kravene vedrører både </w:t>
      </w:r>
      <w:r w:rsidRPr="00602167">
        <w:t>bestående og nye bygninger.</w:t>
      </w:r>
      <w:r w:rsidR="00555894">
        <w:t xml:space="preserve"> </w:t>
      </w:r>
    </w:p>
    <w:p w14:paraId="5EDB367F" w14:textId="77777777" w:rsidR="004134D4" w:rsidRDefault="004134D4" w:rsidP="00602167">
      <w:pPr>
        <w:jc w:val="both"/>
      </w:pPr>
    </w:p>
    <w:p w14:paraId="2F1C6B76" w14:textId="0E1EA27D" w:rsidR="007F181F" w:rsidRDefault="00142B40" w:rsidP="008B72C9">
      <w:pPr>
        <w:jc w:val="both"/>
        <w:rPr>
          <w:rFonts w:cs="Arial"/>
        </w:rPr>
      </w:pPr>
      <w:r>
        <w:t xml:space="preserve">Nærmest </w:t>
      </w:r>
      <w:r w:rsidR="004134D4">
        <w:t xml:space="preserve">sammenfaldende med nærværende høring har </w:t>
      </w:r>
      <w:r>
        <w:t xml:space="preserve">ENS haft en </w:t>
      </w:r>
      <w:r w:rsidR="004134D4">
        <w:t xml:space="preserve">BEK </w:t>
      </w:r>
      <w:r>
        <w:t xml:space="preserve">i høring vedrørende en </w:t>
      </w:r>
      <w:r w:rsidR="004134D4">
        <w:t xml:space="preserve">definition </w:t>
      </w:r>
      <w:r w:rsidR="00DA06C6">
        <w:t>t</w:t>
      </w:r>
      <w:r w:rsidR="004134D4">
        <w:t>il gennemførelse a</w:t>
      </w:r>
      <w:r w:rsidR="00DA06C6">
        <w:t>f</w:t>
      </w:r>
      <w:r w:rsidR="004134D4">
        <w:t xml:space="preserve"> </w:t>
      </w:r>
      <w:r w:rsidR="00F94FB8">
        <w:t>B</w:t>
      </w:r>
      <w:r w:rsidR="004134D4">
        <w:t xml:space="preserve">ygningsdirektivet. Heri fastsættes 63 forskellige </w:t>
      </w:r>
      <w:r>
        <w:t>begrebs</w:t>
      </w:r>
      <w:r w:rsidR="004134D4">
        <w:t>definitioner i relation til direktivet</w:t>
      </w:r>
      <w:r>
        <w:t xml:space="preserve">, </w:t>
      </w:r>
      <w:r w:rsidR="004134D4">
        <w:t xml:space="preserve">men </w:t>
      </w:r>
      <w:r w:rsidR="00643E89">
        <w:t xml:space="preserve">det omfatter </w:t>
      </w:r>
      <w:r w:rsidR="004134D4">
        <w:t xml:space="preserve">ikke begrebet </w:t>
      </w:r>
      <w:r w:rsidR="00FD2785">
        <w:t>’</w:t>
      </w:r>
      <w:r w:rsidR="004134D4">
        <w:t>Parkeringsplads</w:t>
      </w:r>
      <w:r w:rsidR="00FD2785">
        <w:t>’</w:t>
      </w:r>
      <w:r>
        <w:t xml:space="preserve"> – </w:t>
      </w:r>
      <w:r w:rsidR="004134D4">
        <w:t>hvilket dog sker i nærværende BEK</w:t>
      </w:r>
      <w:r w:rsidR="00643E89">
        <w:t>. H</w:t>
      </w:r>
      <w:r w:rsidR="004134D4">
        <w:t xml:space="preserve">er defineres en </w:t>
      </w:r>
      <w:r w:rsidR="00643E89">
        <w:t>parkeringsplads</w:t>
      </w:r>
      <w:r w:rsidR="004134D4">
        <w:t xml:space="preserve"> som</w:t>
      </w:r>
      <w:r w:rsidR="00FD2785">
        <w:t xml:space="preserve"> </w:t>
      </w:r>
      <w:r w:rsidR="00FD2785" w:rsidRPr="00FD2785">
        <w:rPr>
          <w:rFonts w:cs="Arial"/>
        </w:rPr>
        <w:t>»</w:t>
      </w:r>
      <w:r w:rsidR="004134D4" w:rsidRPr="004134D4">
        <w:t>et areal, der er beregnet til og hovedsageligt anvendes til parkering af biler, hvis arealet har en gennemsnitlig ugentlig belægning på mindst 50 pct., eller hvis der tages betaling for parkering</w:t>
      </w:r>
      <w:r w:rsidR="00FD2785">
        <w:rPr>
          <w:rFonts w:cs="Arial"/>
        </w:rPr>
        <w:t>«. Der knytter sig en vis usikkerhed til fortolkningen af denne definition</w:t>
      </w:r>
      <w:r w:rsidR="00643E89">
        <w:rPr>
          <w:rFonts w:cs="Arial"/>
        </w:rPr>
        <w:t xml:space="preserve">, hvilket er </w:t>
      </w:r>
      <w:r w:rsidR="00FD2785">
        <w:rPr>
          <w:rFonts w:cs="Arial"/>
        </w:rPr>
        <w:t>uhensigtsmæssigt, da det dermed er uvist</w:t>
      </w:r>
      <w:r w:rsidR="00F94FB8">
        <w:rPr>
          <w:rFonts w:cs="Arial"/>
        </w:rPr>
        <w:t>,</w:t>
      </w:r>
      <w:r w:rsidR="00FD2785">
        <w:rPr>
          <w:rFonts w:cs="Arial"/>
        </w:rPr>
        <w:t xml:space="preserve"> hvorvidt man er omfattet heraf eller ej</w:t>
      </w:r>
      <w:r w:rsidR="00C61328">
        <w:rPr>
          <w:rFonts w:cs="Arial"/>
        </w:rPr>
        <w:t xml:space="preserve">. For hvordan </w:t>
      </w:r>
      <w:r w:rsidR="00C61328" w:rsidRPr="008B72C9">
        <w:rPr>
          <w:rFonts w:cs="Arial"/>
          <w:szCs w:val="18"/>
        </w:rPr>
        <w:t xml:space="preserve">defineres </w:t>
      </w:r>
      <w:r w:rsidR="00F94FB8">
        <w:rPr>
          <w:rFonts w:cs="Arial"/>
          <w:szCs w:val="18"/>
        </w:rPr>
        <w:t xml:space="preserve">det, </w:t>
      </w:r>
      <w:r w:rsidR="00C61328" w:rsidRPr="008B72C9">
        <w:rPr>
          <w:rFonts w:cs="Arial"/>
          <w:szCs w:val="18"/>
        </w:rPr>
        <w:t>om et areal er beregnet til og hovedsageligt anvendes til parkering af biler</w:t>
      </w:r>
      <w:r>
        <w:rPr>
          <w:rFonts w:cs="Arial"/>
          <w:szCs w:val="18"/>
        </w:rPr>
        <w:t>,</w:t>
      </w:r>
      <w:r w:rsidR="00C61328" w:rsidRPr="008B72C9">
        <w:rPr>
          <w:rFonts w:cs="Arial"/>
          <w:szCs w:val="18"/>
        </w:rPr>
        <w:t xml:space="preserve"> i de tilfælde hvor der ikke opkræves betaling herfor</w:t>
      </w:r>
      <w:r>
        <w:rPr>
          <w:rFonts w:cs="Arial"/>
          <w:szCs w:val="18"/>
        </w:rPr>
        <w:t>, hvilket uddybes i det følgende.</w:t>
      </w:r>
      <w:r w:rsidR="007F181F">
        <w:rPr>
          <w:rFonts w:cs="Arial"/>
        </w:rPr>
        <w:t xml:space="preserve"> </w:t>
      </w:r>
    </w:p>
    <w:p w14:paraId="1D38F761" w14:textId="77777777" w:rsidR="00DA06C6" w:rsidRPr="008B72C9" w:rsidRDefault="00DA06C6" w:rsidP="004134D4">
      <w:pPr>
        <w:jc w:val="both"/>
        <w:rPr>
          <w:rFonts w:cs="Arial"/>
          <w:szCs w:val="18"/>
        </w:rPr>
      </w:pPr>
    </w:p>
    <w:p w14:paraId="689106DA" w14:textId="04D2B7B7" w:rsidR="00E64CAD" w:rsidRPr="00E64CAD" w:rsidRDefault="00E64CAD" w:rsidP="00E64CAD">
      <w:pPr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Det fremgår af §3, stk. 9, at der er sat en ugentlig belægningsprocent </w:t>
      </w:r>
      <w:r w:rsidR="00142B40">
        <w:rPr>
          <w:rFonts w:cs="Arial"/>
          <w:szCs w:val="18"/>
        </w:rPr>
        <w:t xml:space="preserve">på 50 </w:t>
      </w:r>
      <w:r>
        <w:rPr>
          <w:rFonts w:cs="Arial"/>
          <w:szCs w:val="18"/>
        </w:rPr>
        <w:t xml:space="preserve">for </w:t>
      </w:r>
      <w:r w:rsidRPr="00E64CAD">
        <w:rPr>
          <w:rFonts w:cs="Arial"/>
          <w:szCs w:val="18"/>
        </w:rPr>
        <w:t>areal</w:t>
      </w:r>
      <w:r w:rsidR="00F94FB8">
        <w:rPr>
          <w:rFonts w:cs="Arial"/>
          <w:szCs w:val="18"/>
        </w:rPr>
        <w:t>et</w:t>
      </w:r>
      <w:r>
        <w:rPr>
          <w:rFonts w:cs="Arial"/>
          <w:szCs w:val="18"/>
        </w:rPr>
        <w:t>, som skal være opfyldt for at være omfattet af kravet.</w:t>
      </w:r>
      <w:r w:rsidRPr="00E64CAD">
        <w:rPr>
          <w:rFonts w:cs="Arial"/>
          <w:szCs w:val="18"/>
        </w:rPr>
        <w:t xml:space="preserve"> En belægningsprocent bliver normalvis opgjort i relation til driftstiden, dvs. hvis kontortiden er fra klokken 8-16 </w:t>
      </w:r>
      <w:r>
        <w:rPr>
          <w:rFonts w:cs="Arial"/>
          <w:szCs w:val="18"/>
        </w:rPr>
        <w:t>i hverdage</w:t>
      </w:r>
      <w:r w:rsidRPr="00E64CAD">
        <w:rPr>
          <w:rFonts w:cs="Arial"/>
          <w:szCs w:val="18"/>
        </w:rPr>
        <w:t>, så beregnes belægningstiden ud fra en tredjedel af døgnets timer. I landbrugets stalde, som er karakterisere</w:t>
      </w:r>
      <w:r w:rsidR="00F94FB8">
        <w:rPr>
          <w:rFonts w:cs="Arial"/>
          <w:szCs w:val="18"/>
        </w:rPr>
        <w:t>t</w:t>
      </w:r>
      <w:r w:rsidRPr="00E64CAD">
        <w:rPr>
          <w:rFonts w:cs="Arial"/>
          <w:szCs w:val="18"/>
        </w:rPr>
        <w:t xml:space="preserve"> som ikke-beboelsesbygninger</w:t>
      </w:r>
      <w:r>
        <w:rPr>
          <w:rFonts w:cs="Arial"/>
          <w:szCs w:val="18"/>
        </w:rPr>
        <w:t xml:space="preserve"> (vedrøre</w:t>
      </w:r>
      <w:r w:rsidR="00142B40">
        <w:rPr>
          <w:rFonts w:cs="Arial"/>
          <w:szCs w:val="18"/>
        </w:rPr>
        <w:t>r</w:t>
      </w:r>
      <w:r>
        <w:rPr>
          <w:rFonts w:cs="Arial"/>
          <w:szCs w:val="18"/>
        </w:rPr>
        <w:t xml:space="preserve"> §4</w:t>
      </w:r>
      <w:r w:rsidR="0003381B">
        <w:rPr>
          <w:rFonts w:cs="Arial"/>
          <w:szCs w:val="18"/>
        </w:rPr>
        <w:t xml:space="preserve">, </w:t>
      </w:r>
      <w:r>
        <w:rPr>
          <w:rFonts w:cs="Arial"/>
          <w:szCs w:val="18"/>
        </w:rPr>
        <w:t>§5, stk. 2</w:t>
      </w:r>
      <w:r w:rsidR="0003381B">
        <w:rPr>
          <w:rFonts w:cs="Arial"/>
          <w:szCs w:val="18"/>
        </w:rPr>
        <w:t xml:space="preserve"> og §6, stk.1</w:t>
      </w:r>
      <w:r>
        <w:rPr>
          <w:rFonts w:cs="Arial"/>
          <w:szCs w:val="18"/>
        </w:rPr>
        <w:t xml:space="preserve">), </w:t>
      </w:r>
      <w:r w:rsidRPr="00E64CAD">
        <w:rPr>
          <w:rFonts w:cs="Arial"/>
          <w:szCs w:val="18"/>
        </w:rPr>
        <w:t>er der dyrehold</w:t>
      </w:r>
      <w:r w:rsidR="00F94FB8">
        <w:rPr>
          <w:rFonts w:cs="Arial"/>
          <w:szCs w:val="18"/>
        </w:rPr>
        <w:t>,</w:t>
      </w:r>
      <w:r w:rsidRPr="00E64CAD">
        <w:rPr>
          <w:rFonts w:cs="Arial"/>
          <w:szCs w:val="18"/>
        </w:rPr>
        <w:t xml:space="preserve"> som skal tilgås i alle døgnets timer, hvorfor belægningsprocenten derfor </w:t>
      </w:r>
      <w:r w:rsidR="00F94FB8">
        <w:rPr>
          <w:rFonts w:cs="Arial"/>
          <w:szCs w:val="18"/>
        </w:rPr>
        <w:t>må</w:t>
      </w:r>
      <w:r w:rsidR="00F94FB8" w:rsidRPr="00E64CAD">
        <w:rPr>
          <w:rFonts w:cs="Arial"/>
          <w:szCs w:val="18"/>
        </w:rPr>
        <w:t xml:space="preserve"> </w:t>
      </w:r>
      <w:r w:rsidRPr="00E64CAD">
        <w:rPr>
          <w:rFonts w:cs="Arial"/>
          <w:szCs w:val="18"/>
        </w:rPr>
        <w:t>beregnes ud fra døgnets 24 timer. Mange ansatte på bedrifterne ankommer i bil</w:t>
      </w:r>
      <w:r w:rsidR="00F94FB8">
        <w:rPr>
          <w:rFonts w:cs="Arial"/>
          <w:szCs w:val="18"/>
        </w:rPr>
        <w:t>,</w:t>
      </w:r>
      <w:r w:rsidRPr="00E64CAD">
        <w:rPr>
          <w:rFonts w:cs="Arial"/>
          <w:szCs w:val="18"/>
        </w:rPr>
        <w:t xml:space="preserve"> og de fleste har en arbejdsdag på 8 timer</w:t>
      </w:r>
      <w:r w:rsidR="00F55A6A">
        <w:rPr>
          <w:rFonts w:cs="Arial"/>
          <w:szCs w:val="18"/>
        </w:rPr>
        <w:t xml:space="preserve">. Det </w:t>
      </w:r>
      <w:r w:rsidRPr="00E64CAD">
        <w:rPr>
          <w:rFonts w:cs="Arial"/>
          <w:szCs w:val="18"/>
        </w:rPr>
        <w:t>betyder</w:t>
      </w:r>
      <w:r>
        <w:rPr>
          <w:rFonts w:cs="Arial"/>
          <w:szCs w:val="18"/>
        </w:rPr>
        <w:t>,</w:t>
      </w:r>
      <w:r w:rsidRPr="00E64CAD">
        <w:rPr>
          <w:rFonts w:cs="Arial"/>
          <w:szCs w:val="18"/>
        </w:rPr>
        <w:t xml:space="preserve"> at det</w:t>
      </w:r>
      <w:r w:rsidR="00F55A6A">
        <w:rPr>
          <w:rFonts w:cs="Arial"/>
          <w:szCs w:val="18"/>
        </w:rPr>
        <w:t xml:space="preserve"> mere er en teoretisk diskussion om det er </w:t>
      </w:r>
      <w:r w:rsidR="00643E89">
        <w:rPr>
          <w:rFonts w:cs="Arial"/>
          <w:szCs w:val="18"/>
        </w:rPr>
        <w:t>muligt</w:t>
      </w:r>
      <w:r w:rsidR="00F55A6A">
        <w:rPr>
          <w:rFonts w:cs="Arial"/>
          <w:szCs w:val="18"/>
        </w:rPr>
        <w:t xml:space="preserve"> at </w:t>
      </w:r>
      <w:r w:rsidRPr="00E64CAD">
        <w:rPr>
          <w:rFonts w:cs="Arial"/>
          <w:szCs w:val="18"/>
        </w:rPr>
        <w:t xml:space="preserve">nå op på </w:t>
      </w:r>
      <w:r w:rsidR="00F55A6A">
        <w:rPr>
          <w:rFonts w:cs="Arial"/>
          <w:szCs w:val="18"/>
        </w:rPr>
        <w:t xml:space="preserve">en </w:t>
      </w:r>
      <w:r w:rsidRPr="00E64CAD">
        <w:rPr>
          <w:rFonts w:cs="Arial"/>
          <w:szCs w:val="18"/>
        </w:rPr>
        <w:t>belægningsprocent</w:t>
      </w:r>
      <w:r w:rsidR="00F94FB8">
        <w:rPr>
          <w:rFonts w:cs="Arial"/>
          <w:szCs w:val="18"/>
        </w:rPr>
        <w:t>,</w:t>
      </w:r>
      <w:r w:rsidR="00142B40">
        <w:rPr>
          <w:rFonts w:cs="Arial"/>
          <w:szCs w:val="18"/>
        </w:rPr>
        <w:t xml:space="preserve"> som </w:t>
      </w:r>
      <w:r w:rsidRPr="00E64CAD">
        <w:rPr>
          <w:rFonts w:cs="Arial"/>
          <w:szCs w:val="18"/>
        </w:rPr>
        <w:t>vil udløse krav</w:t>
      </w:r>
      <w:r w:rsidR="00F55A6A">
        <w:rPr>
          <w:rFonts w:cs="Arial"/>
          <w:szCs w:val="18"/>
        </w:rPr>
        <w:t>et</w:t>
      </w:r>
      <w:r w:rsidRPr="00E64CAD">
        <w:rPr>
          <w:rFonts w:cs="Arial"/>
          <w:szCs w:val="18"/>
        </w:rPr>
        <w:t xml:space="preserve"> om </w:t>
      </w:r>
      <w:r>
        <w:rPr>
          <w:rFonts w:cs="Arial"/>
          <w:szCs w:val="18"/>
        </w:rPr>
        <w:t xml:space="preserve">helt eller delvist at </w:t>
      </w:r>
      <w:r w:rsidR="0003381B">
        <w:rPr>
          <w:rFonts w:cs="Arial"/>
          <w:szCs w:val="18"/>
        </w:rPr>
        <w:t>’</w:t>
      </w:r>
      <w:r>
        <w:rPr>
          <w:rFonts w:cs="Arial"/>
          <w:szCs w:val="18"/>
        </w:rPr>
        <w:t>klargøre</w:t>
      </w:r>
      <w:r w:rsidR="0003381B">
        <w:rPr>
          <w:rFonts w:cs="Arial"/>
          <w:szCs w:val="18"/>
        </w:rPr>
        <w:t>’</w:t>
      </w:r>
      <w:r>
        <w:rPr>
          <w:rFonts w:cs="Arial"/>
          <w:szCs w:val="18"/>
        </w:rPr>
        <w:t xml:space="preserve"> </w:t>
      </w:r>
      <w:r w:rsidRPr="00E64CAD">
        <w:rPr>
          <w:rFonts w:cs="Arial"/>
          <w:szCs w:val="18"/>
        </w:rPr>
        <w:t xml:space="preserve">et givent antal </w:t>
      </w:r>
      <w:proofErr w:type="spellStart"/>
      <w:r w:rsidRPr="00E64CAD">
        <w:rPr>
          <w:rFonts w:cs="Arial"/>
          <w:szCs w:val="18"/>
        </w:rPr>
        <w:t>ladepunkter</w:t>
      </w:r>
      <w:proofErr w:type="spellEnd"/>
      <w:r w:rsidR="00F55A6A">
        <w:rPr>
          <w:rFonts w:cs="Arial"/>
          <w:szCs w:val="18"/>
        </w:rPr>
        <w:t>, end noget der ses i praksis.</w:t>
      </w:r>
      <w:r w:rsidRPr="00E64CAD">
        <w:rPr>
          <w:rFonts w:cs="Arial"/>
          <w:szCs w:val="18"/>
        </w:rPr>
        <w:t xml:space="preserve"> </w:t>
      </w:r>
    </w:p>
    <w:p w14:paraId="4D1CE52E" w14:textId="77777777" w:rsidR="00E64CAD" w:rsidRDefault="00E64CAD" w:rsidP="00C61328">
      <w:pPr>
        <w:jc w:val="both"/>
        <w:rPr>
          <w:rFonts w:cs="Arial"/>
          <w:szCs w:val="18"/>
        </w:rPr>
      </w:pPr>
    </w:p>
    <w:p w14:paraId="49EB6AB4" w14:textId="2BACD794" w:rsidR="00555894" w:rsidRDefault="00C61328" w:rsidP="00C61328">
      <w:pPr>
        <w:jc w:val="both"/>
        <w:rPr>
          <w:rFonts w:cs="Arial"/>
          <w:szCs w:val="18"/>
        </w:rPr>
      </w:pPr>
      <w:r w:rsidRPr="00C61328">
        <w:rPr>
          <w:rFonts w:cs="Arial"/>
          <w:szCs w:val="18"/>
        </w:rPr>
        <w:t xml:space="preserve">Det fremgår </w:t>
      </w:r>
      <w:r w:rsidR="0003381B">
        <w:rPr>
          <w:rFonts w:cs="Arial"/>
          <w:szCs w:val="18"/>
        </w:rPr>
        <w:t xml:space="preserve">ligeledes </w:t>
      </w:r>
      <w:r w:rsidRPr="00C61328">
        <w:rPr>
          <w:rFonts w:cs="Arial"/>
          <w:szCs w:val="18"/>
        </w:rPr>
        <w:t>af §5</w:t>
      </w:r>
      <w:r w:rsidR="0003381B">
        <w:rPr>
          <w:rFonts w:cs="Arial"/>
          <w:szCs w:val="18"/>
        </w:rPr>
        <w:t xml:space="preserve"> og §6, stk.1</w:t>
      </w:r>
      <w:r w:rsidRPr="00C61328">
        <w:rPr>
          <w:rFonts w:cs="Arial"/>
          <w:szCs w:val="18"/>
        </w:rPr>
        <w:t>, at beboelsesbygninger med mere end tre parkeringspladser</w:t>
      </w:r>
      <w:r w:rsidR="005776EC">
        <w:rPr>
          <w:rFonts w:cs="Arial"/>
          <w:szCs w:val="18"/>
        </w:rPr>
        <w:t>,</w:t>
      </w:r>
      <w:r w:rsidRPr="00C61328">
        <w:rPr>
          <w:rFonts w:cs="Arial"/>
          <w:szCs w:val="18"/>
        </w:rPr>
        <w:t xml:space="preserve"> der gennemgår større renoveringsarbejder</w:t>
      </w:r>
      <w:r w:rsidR="005776EC">
        <w:rPr>
          <w:rFonts w:cs="Arial"/>
          <w:szCs w:val="18"/>
        </w:rPr>
        <w:t>,</w:t>
      </w:r>
      <w:r w:rsidRPr="00C61328">
        <w:rPr>
          <w:rFonts w:cs="Arial"/>
          <w:szCs w:val="18"/>
        </w:rPr>
        <w:t xml:space="preserve"> </w:t>
      </w:r>
      <w:r w:rsidR="00735936">
        <w:rPr>
          <w:rFonts w:cs="Arial"/>
          <w:szCs w:val="18"/>
        </w:rPr>
        <w:t xml:space="preserve">samt </w:t>
      </w:r>
      <w:r w:rsidR="00DF4968">
        <w:rPr>
          <w:rFonts w:cs="Arial"/>
          <w:szCs w:val="18"/>
        </w:rPr>
        <w:t xml:space="preserve">nybyggeri </w:t>
      </w:r>
      <w:r w:rsidRPr="00C61328">
        <w:rPr>
          <w:rFonts w:cs="Arial"/>
          <w:szCs w:val="18"/>
        </w:rPr>
        <w:t xml:space="preserve">er omfattet af kravet om helt eller delvist at klargøre et </w:t>
      </w:r>
      <w:proofErr w:type="spellStart"/>
      <w:r w:rsidRPr="00C61328">
        <w:rPr>
          <w:rFonts w:cs="Arial"/>
          <w:szCs w:val="18"/>
        </w:rPr>
        <w:t>ladepunkt</w:t>
      </w:r>
      <w:proofErr w:type="spellEnd"/>
      <w:r w:rsidRPr="00C61328">
        <w:rPr>
          <w:rFonts w:cs="Arial"/>
          <w:szCs w:val="18"/>
        </w:rPr>
        <w:t xml:space="preserve">. </w:t>
      </w:r>
      <w:r w:rsidR="00555894">
        <w:rPr>
          <w:rFonts w:cs="Arial"/>
          <w:szCs w:val="18"/>
        </w:rPr>
        <w:t>D</w:t>
      </w:r>
      <w:r>
        <w:rPr>
          <w:rFonts w:cs="Arial"/>
          <w:szCs w:val="18"/>
        </w:rPr>
        <w:t xml:space="preserve">ette krav </w:t>
      </w:r>
      <w:r w:rsidR="00555894">
        <w:rPr>
          <w:rFonts w:cs="Arial"/>
          <w:szCs w:val="18"/>
        </w:rPr>
        <w:t xml:space="preserve">kunne principielt omfatte </w:t>
      </w:r>
      <w:r>
        <w:rPr>
          <w:rFonts w:cs="Arial"/>
          <w:szCs w:val="18"/>
        </w:rPr>
        <w:t>praktisk taget alle landbrugets stuehuse</w:t>
      </w:r>
      <w:r w:rsidR="005776EC">
        <w:rPr>
          <w:rFonts w:cs="Arial"/>
          <w:szCs w:val="18"/>
        </w:rPr>
        <w:t>,</w:t>
      </w:r>
      <w:r w:rsidR="00735936">
        <w:rPr>
          <w:rFonts w:cs="Arial"/>
          <w:szCs w:val="18"/>
        </w:rPr>
        <w:t xml:space="preserve"> såfremt de renoverede huset. Til næsten alle landbrugets stuehuse hører der sig </w:t>
      </w:r>
      <w:r>
        <w:rPr>
          <w:rFonts w:cs="Arial"/>
          <w:szCs w:val="18"/>
        </w:rPr>
        <w:t xml:space="preserve">en </w:t>
      </w:r>
      <w:r w:rsidR="007F181F" w:rsidRPr="00C61328">
        <w:rPr>
          <w:rFonts w:cs="Arial"/>
          <w:szCs w:val="18"/>
        </w:rPr>
        <w:t>gårdsplads</w:t>
      </w:r>
      <w:r w:rsidR="00735936">
        <w:rPr>
          <w:rFonts w:cs="Arial"/>
          <w:szCs w:val="18"/>
        </w:rPr>
        <w:t>, hvor det ikke er unormalt</w:t>
      </w:r>
      <w:r w:rsidR="005776EC">
        <w:rPr>
          <w:rFonts w:cs="Arial"/>
          <w:szCs w:val="18"/>
        </w:rPr>
        <w:t>,</w:t>
      </w:r>
      <w:r w:rsidR="00735936">
        <w:rPr>
          <w:rFonts w:cs="Arial"/>
          <w:szCs w:val="18"/>
        </w:rPr>
        <w:t xml:space="preserve"> at der </w:t>
      </w:r>
      <w:r>
        <w:rPr>
          <w:rFonts w:cs="Arial"/>
          <w:szCs w:val="18"/>
        </w:rPr>
        <w:t xml:space="preserve">lejlighedsvis </w:t>
      </w:r>
      <w:r w:rsidR="00555894">
        <w:rPr>
          <w:rFonts w:cs="Arial"/>
          <w:szCs w:val="18"/>
        </w:rPr>
        <w:t xml:space="preserve">kan </w:t>
      </w:r>
      <w:r>
        <w:rPr>
          <w:rFonts w:cs="Arial"/>
          <w:szCs w:val="18"/>
        </w:rPr>
        <w:t xml:space="preserve">holde 10-50 biler, men i hverdagen kun </w:t>
      </w:r>
      <w:r w:rsidR="00735936">
        <w:rPr>
          <w:rFonts w:cs="Arial"/>
          <w:szCs w:val="18"/>
        </w:rPr>
        <w:t xml:space="preserve">ganske </w:t>
      </w:r>
      <w:r>
        <w:rPr>
          <w:rFonts w:cs="Arial"/>
          <w:szCs w:val="18"/>
        </w:rPr>
        <w:t xml:space="preserve">få. </w:t>
      </w:r>
    </w:p>
    <w:p w14:paraId="4F92C31F" w14:textId="77777777" w:rsidR="00555894" w:rsidRDefault="00555894" w:rsidP="00C61328">
      <w:pPr>
        <w:jc w:val="both"/>
        <w:rPr>
          <w:rFonts w:cs="Arial"/>
          <w:szCs w:val="18"/>
        </w:rPr>
      </w:pPr>
    </w:p>
    <w:p w14:paraId="1F942A23" w14:textId="1F7EB8BA" w:rsidR="004055F0" w:rsidRDefault="00C61328" w:rsidP="004055F0">
      <w:pPr>
        <w:jc w:val="both"/>
        <w:rPr>
          <w:rFonts w:cs="Arial"/>
          <w:szCs w:val="18"/>
        </w:rPr>
      </w:pPr>
      <w:r>
        <w:rPr>
          <w:rFonts w:cs="Arial"/>
          <w:szCs w:val="18"/>
        </w:rPr>
        <w:t xml:space="preserve">Landbrug &amp; Fødevarer fortolker nærværende BEK som om, </w:t>
      </w:r>
      <w:r w:rsidR="005776EC">
        <w:rPr>
          <w:rFonts w:cs="Arial"/>
          <w:szCs w:val="18"/>
        </w:rPr>
        <w:t xml:space="preserve">at </w:t>
      </w:r>
      <w:r>
        <w:rPr>
          <w:rFonts w:cs="Arial"/>
          <w:szCs w:val="18"/>
        </w:rPr>
        <w:t>kravet ikke vedrører landbrugets stuehuse</w:t>
      </w:r>
      <w:r w:rsidR="00352EA0">
        <w:rPr>
          <w:rFonts w:cs="Arial"/>
          <w:szCs w:val="18"/>
        </w:rPr>
        <w:t>/gårdspladser</w:t>
      </w:r>
      <w:r w:rsidR="00555894">
        <w:rPr>
          <w:rFonts w:cs="Arial"/>
          <w:szCs w:val="18"/>
        </w:rPr>
        <w:t xml:space="preserve"> eller </w:t>
      </w:r>
      <w:r w:rsidR="00352EA0">
        <w:rPr>
          <w:rFonts w:cs="Arial"/>
          <w:szCs w:val="18"/>
        </w:rPr>
        <w:t>parkeringsarealer/</w:t>
      </w:r>
      <w:r w:rsidR="00555894">
        <w:rPr>
          <w:rFonts w:cs="Arial"/>
          <w:szCs w:val="18"/>
        </w:rPr>
        <w:t>staldbygninger</w:t>
      </w:r>
      <w:r w:rsidR="005640B5">
        <w:rPr>
          <w:rFonts w:cs="Arial"/>
          <w:szCs w:val="18"/>
        </w:rPr>
        <w:t xml:space="preserve">, med begrundelsen </w:t>
      </w:r>
      <w:r w:rsidR="00106BAB">
        <w:rPr>
          <w:rFonts w:cs="Arial"/>
          <w:szCs w:val="18"/>
        </w:rPr>
        <w:t xml:space="preserve">at </w:t>
      </w:r>
      <w:r w:rsidR="00555894" w:rsidRPr="00555894">
        <w:rPr>
          <w:rFonts w:cs="Arial"/>
          <w:szCs w:val="18"/>
        </w:rPr>
        <w:t xml:space="preserve">den ugentlige belægningsgrad </w:t>
      </w:r>
      <w:r w:rsidR="00352EA0">
        <w:rPr>
          <w:rFonts w:cs="Arial"/>
          <w:szCs w:val="18"/>
        </w:rPr>
        <w:t xml:space="preserve">ligger </w:t>
      </w:r>
      <w:r w:rsidR="00555894" w:rsidRPr="00555894">
        <w:rPr>
          <w:rFonts w:cs="Arial"/>
          <w:szCs w:val="18"/>
        </w:rPr>
        <w:t>under 50 pct. gældende for både beboelses- og ikke-beboelsesbygninger.</w:t>
      </w:r>
      <w:r w:rsidR="00106BAB">
        <w:rPr>
          <w:rFonts w:cs="Arial"/>
          <w:szCs w:val="18"/>
        </w:rPr>
        <w:t xml:space="preserve"> </w:t>
      </w:r>
      <w:r w:rsidR="005640B5">
        <w:rPr>
          <w:rFonts w:cs="Arial"/>
          <w:szCs w:val="18"/>
        </w:rPr>
        <w:t xml:space="preserve">Der vil dog </w:t>
      </w:r>
      <w:r w:rsidR="00352EA0">
        <w:rPr>
          <w:rFonts w:cs="Arial"/>
          <w:szCs w:val="18"/>
        </w:rPr>
        <w:t xml:space="preserve">alligevel </w:t>
      </w:r>
      <w:r w:rsidR="005640B5">
        <w:rPr>
          <w:rFonts w:cs="Arial"/>
          <w:szCs w:val="18"/>
        </w:rPr>
        <w:t xml:space="preserve">blive sat flere </w:t>
      </w:r>
      <w:proofErr w:type="spellStart"/>
      <w:r w:rsidR="005640B5">
        <w:rPr>
          <w:rFonts w:cs="Arial"/>
          <w:szCs w:val="18"/>
        </w:rPr>
        <w:t>ladepunkter</w:t>
      </w:r>
      <w:proofErr w:type="spellEnd"/>
      <w:r w:rsidR="005640B5">
        <w:rPr>
          <w:rFonts w:cs="Arial"/>
          <w:szCs w:val="18"/>
        </w:rPr>
        <w:t xml:space="preserve"> op i nær fremtid. </w:t>
      </w:r>
      <w:r w:rsidR="00106BAB">
        <w:rPr>
          <w:rFonts w:cs="Arial"/>
          <w:szCs w:val="18"/>
        </w:rPr>
        <w:t xml:space="preserve">Danske landbrug tilgås ofte af ansatte </w:t>
      </w:r>
      <w:r w:rsidR="005640B5">
        <w:rPr>
          <w:rFonts w:cs="Arial"/>
          <w:szCs w:val="18"/>
        </w:rPr>
        <w:t xml:space="preserve">i </w:t>
      </w:r>
      <w:r w:rsidR="00106BAB">
        <w:rPr>
          <w:rFonts w:cs="Arial"/>
          <w:szCs w:val="18"/>
        </w:rPr>
        <w:t>bil, da offentlige transportmidler sjældent giver den ønskede fleksibilitet</w:t>
      </w:r>
      <w:r w:rsidR="005776EC">
        <w:rPr>
          <w:rFonts w:cs="Arial"/>
          <w:szCs w:val="18"/>
        </w:rPr>
        <w:t>, hvis de overhovedet betjener landområderne</w:t>
      </w:r>
      <w:r w:rsidR="00106BAB">
        <w:rPr>
          <w:rFonts w:cs="Arial"/>
          <w:szCs w:val="18"/>
        </w:rPr>
        <w:t xml:space="preserve">. Behovet for </w:t>
      </w:r>
      <w:proofErr w:type="spellStart"/>
      <w:r w:rsidR="00106BAB">
        <w:rPr>
          <w:rFonts w:cs="Arial"/>
          <w:szCs w:val="18"/>
        </w:rPr>
        <w:t>ladepunkter</w:t>
      </w:r>
      <w:proofErr w:type="spellEnd"/>
      <w:r w:rsidR="00106BAB">
        <w:rPr>
          <w:rFonts w:cs="Arial"/>
          <w:szCs w:val="18"/>
        </w:rPr>
        <w:t xml:space="preserve"> løser </w:t>
      </w:r>
      <w:r w:rsidR="005640B5">
        <w:rPr>
          <w:rFonts w:cs="Arial"/>
          <w:szCs w:val="18"/>
        </w:rPr>
        <w:t xml:space="preserve">derfor </w:t>
      </w:r>
      <w:r w:rsidR="00106BAB">
        <w:rPr>
          <w:rFonts w:cs="Arial"/>
          <w:szCs w:val="18"/>
        </w:rPr>
        <w:t xml:space="preserve">sig selv, uafhængigt af nærværende BEK, da det </w:t>
      </w:r>
      <w:r w:rsidR="004055F0">
        <w:rPr>
          <w:rFonts w:cs="Arial"/>
          <w:szCs w:val="18"/>
        </w:rPr>
        <w:t xml:space="preserve">i disse tilfælde bliver </w:t>
      </w:r>
      <w:r w:rsidR="00106BAB">
        <w:rPr>
          <w:rFonts w:cs="Arial"/>
          <w:szCs w:val="18"/>
        </w:rPr>
        <w:t>et spørgsmål om at kunne tiltrække</w:t>
      </w:r>
      <w:r w:rsidR="004055F0">
        <w:rPr>
          <w:rFonts w:cs="Arial"/>
          <w:szCs w:val="18"/>
        </w:rPr>
        <w:t>/fastholde</w:t>
      </w:r>
      <w:r w:rsidR="00106BAB">
        <w:rPr>
          <w:rFonts w:cs="Arial"/>
          <w:szCs w:val="18"/>
        </w:rPr>
        <w:t xml:space="preserve"> arbejdskraft </w:t>
      </w:r>
      <w:r w:rsidR="004055F0">
        <w:rPr>
          <w:rFonts w:cs="Arial"/>
          <w:szCs w:val="18"/>
        </w:rPr>
        <w:t>i landdistrikterne</w:t>
      </w:r>
      <w:r w:rsidR="00106BAB">
        <w:rPr>
          <w:rFonts w:cs="Arial"/>
          <w:szCs w:val="18"/>
        </w:rPr>
        <w:t xml:space="preserve">. </w:t>
      </w:r>
      <w:r w:rsidR="004055F0">
        <w:rPr>
          <w:rFonts w:cs="Arial"/>
          <w:szCs w:val="18"/>
        </w:rPr>
        <w:t xml:space="preserve">Såfremt Social- og Boligministeriet ikke er enigt i ovenstående udlægning af BEK, så er det ønskeligt med en nærmere præcisering heraf.   </w:t>
      </w:r>
    </w:p>
    <w:p w14:paraId="4E491E2E" w14:textId="2F15696E" w:rsidR="002438B1" w:rsidRDefault="002438B1" w:rsidP="00EF4577">
      <w:pPr>
        <w:jc w:val="both"/>
      </w:pPr>
    </w:p>
    <w:p w14:paraId="3F28DB33" w14:textId="042398B5" w:rsidR="002438B1" w:rsidRDefault="002438B1" w:rsidP="002438B1">
      <w:r w:rsidRPr="0087467A">
        <w:t>Landbrug &amp; Fødevarer vil gerne forbeholde os muligheden for at vende tilbage med yderligere kommentarer, hvis vi finder behov for dette. Ønskes ovenstående uddybet er</w:t>
      </w:r>
      <w:r>
        <w:t xml:space="preserve"> </w:t>
      </w:r>
      <w:r w:rsidR="004055F0">
        <w:rPr>
          <w:rFonts w:cs="Arial"/>
          <w:szCs w:val="18"/>
        </w:rPr>
        <w:t>Social- og Boligministeriet</w:t>
      </w:r>
      <w:r>
        <w:t xml:space="preserve"> </w:t>
      </w:r>
      <w:r w:rsidRPr="00C52F25">
        <w:t>velkommen til at rette henvendelse til undertegnede.</w:t>
      </w:r>
    </w:p>
    <w:p w14:paraId="1D6E08F3" w14:textId="77777777" w:rsidR="002438B1" w:rsidRDefault="002438B1" w:rsidP="002438B1"/>
    <w:p w14:paraId="215A0874" w14:textId="77777777" w:rsidR="002438B1" w:rsidRDefault="002438B1" w:rsidP="002438B1">
      <w:r w:rsidRPr="00C65821">
        <w:t>Med venlig hilsen</w:t>
      </w:r>
    </w:p>
    <w:p w14:paraId="16030A22" w14:textId="77777777" w:rsidR="002438B1" w:rsidRPr="002C03B5" w:rsidRDefault="002438B1" w:rsidP="002438B1"/>
    <w:p w14:paraId="0DA8727A" w14:textId="77777777" w:rsidR="002438B1" w:rsidRDefault="002438B1" w:rsidP="002438B1">
      <w:pPr>
        <w:jc w:val="both"/>
        <w:rPr>
          <w:bCs/>
          <w:szCs w:val="18"/>
        </w:rPr>
      </w:pPr>
      <w:r w:rsidRPr="00364509">
        <w:rPr>
          <w:bCs/>
          <w:szCs w:val="18"/>
        </w:rPr>
        <w:t>Finn Christensen</w:t>
      </w:r>
    </w:p>
    <w:p w14:paraId="123C67AC" w14:textId="77777777" w:rsidR="002438B1" w:rsidRPr="00364509" w:rsidRDefault="002438B1" w:rsidP="002438B1">
      <w:pPr>
        <w:jc w:val="both"/>
        <w:rPr>
          <w:bCs/>
          <w:szCs w:val="18"/>
        </w:rPr>
      </w:pPr>
    </w:p>
    <w:p w14:paraId="3261F18D" w14:textId="77777777" w:rsidR="002438B1" w:rsidRPr="00364509" w:rsidRDefault="002438B1" w:rsidP="002438B1">
      <w:pPr>
        <w:jc w:val="both"/>
        <w:rPr>
          <w:szCs w:val="18"/>
        </w:rPr>
      </w:pPr>
      <w:r w:rsidRPr="00364509">
        <w:rPr>
          <w:szCs w:val="18"/>
        </w:rPr>
        <w:t>Klima &amp; Energi</w:t>
      </w:r>
    </w:p>
    <w:p w14:paraId="727C6D4F" w14:textId="77777777" w:rsidR="002438B1" w:rsidRPr="00690892" w:rsidRDefault="002438B1" w:rsidP="002438B1">
      <w:pPr>
        <w:jc w:val="both"/>
        <w:rPr>
          <w:szCs w:val="18"/>
        </w:rPr>
      </w:pPr>
      <w:r w:rsidRPr="00690892">
        <w:rPr>
          <w:szCs w:val="18"/>
        </w:rPr>
        <w:t>M +45 2724 5639</w:t>
      </w:r>
    </w:p>
    <w:p w14:paraId="2A7A6DA8" w14:textId="62CE146E" w:rsidR="002438B1" w:rsidRPr="00690892" w:rsidRDefault="002438B1" w:rsidP="002438B1">
      <w:pPr>
        <w:jc w:val="both"/>
        <w:rPr>
          <w:sz w:val="16"/>
        </w:rPr>
      </w:pPr>
      <w:r w:rsidRPr="00690892">
        <w:rPr>
          <w:szCs w:val="18"/>
        </w:rPr>
        <w:t xml:space="preserve">E </w:t>
      </w:r>
      <w:hyperlink r:id="rId12" w:history="1">
        <w:r w:rsidR="001A2311" w:rsidRPr="00910D67">
          <w:rPr>
            <w:rStyle w:val="Hyperlink"/>
          </w:rPr>
          <w:t>fch@lf.dk</w:t>
        </w:r>
      </w:hyperlink>
      <w:r w:rsidRPr="00690892">
        <w:rPr>
          <w:sz w:val="16"/>
        </w:rPr>
        <w:t xml:space="preserve"> </w:t>
      </w:r>
    </w:p>
    <w:p w14:paraId="1BE2371D" w14:textId="67DA3FCA" w:rsidR="00B14A26" w:rsidRPr="005A646A" w:rsidRDefault="00B14A26" w:rsidP="00B14A26">
      <w:pPr>
        <w:spacing w:after="160" w:line="259" w:lineRule="auto"/>
        <w:jc w:val="both"/>
        <w:rPr>
          <w:szCs w:val="18"/>
          <w:lang w:val="de-DE"/>
        </w:rPr>
      </w:pPr>
    </w:p>
    <w:sectPr w:rsidR="00B14A26" w:rsidRPr="005A646A" w:rsidSect="0018390B">
      <w:headerReference w:type="default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40" w:code="9"/>
      <w:pgMar w:top="2279" w:right="2722" w:bottom="527" w:left="1247" w:header="107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09B4A" w14:textId="77777777" w:rsidR="00B96478" w:rsidRDefault="00B96478" w:rsidP="006E7AA8">
      <w:pPr>
        <w:spacing w:line="240" w:lineRule="auto"/>
      </w:pPr>
      <w:r>
        <w:separator/>
      </w:r>
    </w:p>
  </w:endnote>
  <w:endnote w:type="continuationSeparator" w:id="0">
    <w:p w14:paraId="6F41CD3B" w14:textId="77777777" w:rsidR="00B96478" w:rsidRDefault="00B96478" w:rsidP="006E7A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25F9D" w14:textId="77777777" w:rsidR="0018390B" w:rsidRDefault="0018390B">
    <w:pPr>
      <w:pStyle w:val="Sidefod"/>
    </w:pPr>
    <w:bookmarkStart w:id="2" w:name="bmkFilename02"/>
    <w:r>
      <w:t xml:space="preserve"> </w:t>
    </w:r>
    <w:bookmarkEnd w:id="2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C85C3" w14:textId="77777777" w:rsidR="0018390B" w:rsidRDefault="0018390B">
    <w:pPr>
      <w:pStyle w:val="Sidefod"/>
    </w:pPr>
    <w:bookmarkStart w:id="10" w:name="bmkFilename"/>
    <w:r>
      <w:t xml:space="preserve"> </w:t>
    </w:r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E2D45" w14:textId="77777777" w:rsidR="00B96478" w:rsidRDefault="00B96478" w:rsidP="006E7AA8">
      <w:pPr>
        <w:spacing w:line="240" w:lineRule="auto"/>
      </w:pPr>
      <w:r>
        <w:separator/>
      </w:r>
    </w:p>
  </w:footnote>
  <w:footnote w:type="continuationSeparator" w:id="0">
    <w:p w14:paraId="01696657" w14:textId="77777777" w:rsidR="00B96478" w:rsidRDefault="00B96478" w:rsidP="006E7A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00E6F" w14:textId="77777777" w:rsidR="0018390B" w:rsidRDefault="0018390B" w:rsidP="005F0AD0">
    <w:pPr>
      <w:pStyle w:val="Template-DatoogRef"/>
      <w:rPr>
        <w:rStyle w:val="Sidetal"/>
      </w:rPr>
    </w:pPr>
    <w:bookmarkStart w:id="0" w:name="SD_LAN_Page_N1"/>
    <w:r>
      <w:t>Side</w:t>
    </w:r>
    <w:bookmarkEnd w:id="0"/>
    <w:r>
      <w:rPr>
        <w:rStyle w:val="Sidetal"/>
      </w:rPr>
      <w:t xml:space="preserve"> </w:t>
    </w: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>
      <w:rPr>
        <w:rStyle w:val="Sidetal"/>
      </w:rPr>
      <w:t>2</w:t>
    </w:r>
    <w:r>
      <w:rPr>
        <w:rStyle w:val="Sidetal"/>
      </w:rPr>
      <w:fldChar w:fldCharType="end"/>
    </w:r>
    <w:r>
      <w:rPr>
        <w:rStyle w:val="Sidetal"/>
      </w:rPr>
      <w:t xml:space="preserve"> </w:t>
    </w:r>
    <w:bookmarkStart w:id="1" w:name="SD_LAN_Of_N1"/>
    <w:r>
      <w:t>af</w:t>
    </w:r>
    <w:bookmarkEnd w:id="1"/>
    <w:r>
      <w:rPr>
        <w:rStyle w:val="Sidetal"/>
      </w:rPr>
      <w:t xml:space="preserve"> </w:t>
    </w:r>
    <w:r>
      <w:rPr>
        <w:rStyle w:val="Sidetal"/>
        <w:noProof w:val="0"/>
      </w:rPr>
      <w:fldChar w:fldCharType="begin"/>
    </w:r>
    <w:r>
      <w:rPr>
        <w:rStyle w:val="Sidetal"/>
        <w:noProof w:val="0"/>
      </w:rPr>
      <w:instrText xml:space="preserve"> NUMPAGES </w:instrText>
    </w:r>
    <w:r>
      <w:rPr>
        <w:rStyle w:val="Sidetal"/>
        <w:noProof w:val="0"/>
      </w:rPr>
      <w:fldChar w:fldCharType="separate"/>
    </w:r>
    <w:r>
      <w:rPr>
        <w:rStyle w:val="Sidetal"/>
      </w:rPr>
      <w:t>1</w:t>
    </w:r>
    <w:r>
      <w:rPr>
        <w:rStyle w:val="Sidetal"/>
        <w:noProof w:val="0"/>
      </w:rPr>
      <w:fldChar w:fldCharType="end"/>
    </w:r>
  </w:p>
  <w:p w14:paraId="5E868413" w14:textId="77777777" w:rsidR="0018390B" w:rsidRPr="0098048A" w:rsidRDefault="0018390B" w:rsidP="005F0AD0">
    <w:pPr>
      <w:pStyle w:val="Template-DatoogRef"/>
    </w:pPr>
    <w:r>
      <w:drawing>
        <wp:anchor distT="0" distB="0" distL="114300" distR="114300" simplePos="0" relativeHeight="251656192" behindDoc="0" locked="0" layoutInCell="1" allowOverlap="1" wp14:anchorId="4B068E68" wp14:editId="5592004D">
          <wp:simplePos x="0" y="0"/>
          <wp:positionH relativeFrom="page">
            <wp:posOffset>5957570</wp:posOffset>
          </wp:positionH>
          <wp:positionV relativeFrom="page">
            <wp:posOffset>647700</wp:posOffset>
          </wp:positionV>
          <wp:extent cx="1259840" cy="1256665"/>
          <wp:effectExtent l="0" t="0" r="0" b="0"/>
          <wp:wrapNone/>
          <wp:docPr id="2" name="LogoHide_HIDE_1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Hide_HIDE_1_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840" cy="1256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E514F" w14:textId="77777777" w:rsidR="0018390B" w:rsidRPr="00C65821" w:rsidRDefault="0018390B" w:rsidP="00B10951">
    <w:pPr>
      <w:pStyle w:val="Template-DatoogRef"/>
      <w:tabs>
        <w:tab w:val="clear" w:pos="454"/>
        <w:tab w:val="left" w:pos="540"/>
      </w:tabs>
      <w:rPr>
        <w:vanish/>
      </w:rPr>
    </w:pPr>
    <w:bookmarkStart w:id="3" w:name="SD_LAN_Ref"/>
    <w:bookmarkStart w:id="4" w:name="HIF_SD_FLD_Ref"/>
    <w:r w:rsidRPr="00C65821">
      <w:rPr>
        <w:vanish/>
      </w:rPr>
      <w:t>Ref</w:t>
    </w:r>
    <w:bookmarkEnd w:id="3"/>
    <w:r w:rsidRPr="00C65821">
      <w:rPr>
        <w:vanish/>
      </w:rPr>
      <w:tab/>
    </w:r>
    <w:bookmarkStart w:id="5" w:name="SD_FLD_Ref"/>
    <w:bookmarkEnd w:id="5"/>
  </w:p>
  <w:p w14:paraId="5192234F" w14:textId="52BC643B" w:rsidR="0018390B" w:rsidRPr="00C65821" w:rsidRDefault="0018390B" w:rsidP="00B10951">
    <w:pPr>
      <w:pStyle w:val="Template-DatoogRef"/>
      <w:tabs>
        <w:tab w:val="clear" w:pos="454"/>
        <w:tab w:val="left" w:pos="540"/>
      </w:tabs>
    </w:pPr>
    <w:bookmarkStart w:id="6" w:name="SD_LAN_Date"/>
    <w:bookmarkStart w:id="7" w:name="HIF_SD_FLD_DocumentDate"/>
    <w:bookmarkEnd w:id="4"/>
    <w:r w:rsidRPr="00C65821">
      <w:t>Dato</w:t>
    </w:r>
    <w:bookmarkEnd w:id="6"/>
    <w:r w:rsidRPr="00C65821">
      <w:tab/>
    </w:r>
    <w:r w:rsidR="001A2311">
      <w:t>9</w:t>
    </w:r>
    <w:r w:rsidR="008E0820">
      <w:t xml:space="preserve">. marts </w:t>
    </w:r>
    <w:r>
      <w:t>202</w:t>
    </w:r>
    <w:r w:rsidR="009279D6">
      <w:t>6</w:t>
    </w:r>
  </w:p>
  <w:p w14:paraId="6E615ED8" w14:textId="77777777" w:rsidR="0018390B" w:rsidRDefault="0018390B" w:rsidP="00B10951">
    <w:pPr>
      <w:pStyle w:val="Template-DatoogRef"/>
      <w:tabs>
        <w:tab w:val="clear" w:pos="454"/>
        <w:tab w:val="left" w:pos="540"/>
      </w:tabs>
      <w:rPr>
        <w:rStyle w:val="Sidetal"/>
      </w:rPr>
    </w:pPr>
    <w:bookmarkStart w:id="8" w:name="SD_LAN_Page"/>
    <w:bookmarkEnd w:id="7"/>
    <w:r>
      <w:t>Side</w:t>
    </w:r>
    <w:bookmarkEnd w:id="8"/>
    <w:r>
      <w:tab/>
    </w: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>
      <w:rPr>
        <w:rStyle w:val="Sidetal"/>
      </w:rPr>
      <w:t>1</w:t>
    </w:r>
    <w:r>
      <w:rPr>
        <w:rStyle w:val="Sidetal"/>
      </w:rPr>
      <w:fldChar w:fldCharType="end"/>
    </w:r>
    <w:r>
      <w:rPr>
        <w:rStyle w:val="Sidetal"/>
      </w:rPr>
      <w:t xml:space="preserve"> </w:t>
    </w:r>
    <w:bookmarkStart w:id="9" w:name="SD_LAN_Of"/>
    <w:r>
      <w:rPr>
        <w:rStyle w:val="Sidetal"/>
      </w:rPr>
      <w:t>af</w:t>
    </w:r>
    <w:bookmarkEnd w:id="9"/>
    <w:r>
      <w:rPr>
        <w:rStyle w:val="Sidetal"/>
      </w:rPr>
      <w:t xml:space="preserve"> </w:t>
    </w:r>
    <w:r>
      <w:rPr>
        <w:rStyle w:val="Sidetal"/>
        <w:noProof w:val="0"/>
      </w:rPr>
      <w:fldChar w:fldCharType="begin"/>
    </w:r>
    <w:r>
      <w:rPr>
        <w:rStyle w:val="Sidetal"/>
        <w:noProof w:val="0"/>
      </w:rPr>
      <w:instrText xml:space="preserve"> NUMPAGES </w:instrText>
    </w:r>
    <w:r>
      <w:rPr>
        <w:rStyle w:val="Sidetal"/>
        <w:noProof w:val="0"/>
      </w:rPr>
      <w:fldChar w:fldCharType="separate"/>
    </w:r>
    <w:r>
      <w:rPr>
        <w:rStyle w:val="Sidetal"/>
      </w:rPr>
      <w:t>1</w:t>
    </w:r>
    <w:r>
      <w:rPr>
        <w:rStyle w:val="Sidetal"/>
        <w:noProof w:val="0"/>
      </w:rPr>
      <w:fldChar w:fldCharType="end"/>
    </w:r>
  </w:p>
  <w:p w14:paraId="288079CF" w14:textId="77777777" w:rsidR="0018390B" w:rsidRDefault="0018390B" w:rsidP="00B46C1D">
    <w:pPr>
      <w:pStyle w:val="Template-DatoogRef"/>
    </w:pPr>
    <w:r>
      <w:drawing>
        <wp:anchor distT="0" distB="0" distL="114300" distR="114300" simplePos="0" relativeHeight="251657216" behindDoc="0" locked="0" layoutInCell="1" allowOverlap="1" wp14:anchorId="67277984" wp14:editId="706D9956">
          <wp:simplePos x="0" y="0"/>
          <wp:positionH relativeFrom="page">
            <wp:posOffset>6015355</wp:posOffset>
          </wp:positionH>
          <wp:positionV relativeFrom="page">
            <wp:posOffset>8959850</wp:posOffset>
          </wp:positionV>
          <wp:extent cx="1439545" cy="1688465"/>
          <wp:effectExtent l="0" t="0" r="8255" b="6985"/>
          <wp:wrapNone/>
          <wp:docPr id="4" name="Pligttekst_1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ligttekst_1_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545" cy="1688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drawing>
        <wp:anchor distT="0" distB="0" distL="114300" distR="114300" simplePos="0" relativeHeight="251658240" behindDoc="0" locked="0" layoutInCell="1" allowOverlap="1" wp14:anchorId="37A07706" wp14:editId="2202E18C">
          <wp:simplePos x="0" y="0"/>
          <wp:positionH relativeFrom="page">
            <wp:posOffset>6022340</wp:posOffset>
          </wp:positionH>
          <wp:positionV relativeFrom="page">
            <wp:posOffset>1511935</wp:posOffset>
          </wp:positionV>
          <wp:extent cx="1297940" cy="2200275"/>
          <wp:effectExtent l="0" t="0" r="0" b="0"/>
          <wp:wrapNone/>
          <wp:docPr id="3" name="AddressHide_HIDE_1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ddressHide_HIDE_1_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7940" cy="2200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0" locked="0" layoutInCell="1" allowOverlap="1" wp14:anchorId="63936C75" wp14:editId="29B4B1FA">
          <wp:simplePos x="0" y="0"/>
          <wp:positionH relativeFrom="page">
            <wp:posOffset>5957570</wp:posOffset>
          </wp:positionH>
          <wp:positionV relativeFrom="page">
            <wp:posOffset>647700</wp:posOffset>
          </wp:positionV>
          <wp:extent cx="1259840" cy="1256665"/>
          <wp:effectExtent l="0" t="0" r="0" b="0"/>
          <wp:wrapNone/>
          <wp:docPr id="1" name="LogoHide_HIDE_1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Hide_HIDE_1_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840" cy="1256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F325662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411364"/>
    <w:multiLevelType w:val="multilevel"/>
    <w:tmpl w:val="46A20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E117FF"/>
    <w:multiLevelType w:val="hybridMultilevel"/>
    <w:tmpl w:val="0BE0F1F8"/>
    <w:lvl w:ilvl="0" w:tplc="8E3C322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D4959"/>
    <w:multiLevelType w:val="hybridMultilevel"/>
    <w:tmpl w:val="5DBA36E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54B99"/>
    <w:multiLevelType w:val="hybridMultilevel"/>
    <w:tmpl w:val="209C58A8"/>
    <w:lvl w:ilvl="0" w:tplc="7E2002C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043CF"/>
    <w:multiLevelType w:val="hybridMultilevel"/>
    <w:tmpl w:val="E180B062"/>
    <w:lvl w:ilvl="0" w:tplc="628E6526">
      <w:start w:val="106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93474"/>
    <w:multiLevelType w:val="multilevel"/>
    <w:tmpl w:val="1A687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9A507E"/>
    <w:multiLevelType w:val="multilevel"/>
    <w:tmpl w:val="65260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61385F"/>
    <w:multiLevelType w:val="hybridMultilevel"/>
    <w:tmpl w:val="E14E12B4"/>
    <w:lvl w:ilvl="0" w:tplc="9B742200">
      <w:start w:val="106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807C5B"/>
    <w:multiLevelType w:val="hybridMultilevel"/>
    <w:tmpl w:val="DCFEB350"/>
    <w:lvl w:ilvl="0" w:tplc="AC26AE28">
      <w:start w:val="19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A53846"/>
    <w:multiLevelType w:val="hybridMultilevel"/>
    <w:tmpl w:val="6E2C029E"/>
    <w:lvl w:ilvl="0" w:tplc="AAFAB41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773EC0"/>
    <w:multiLevelType w:val="hybridMultilevel"/>
    <w:tmpl w:val="1488E20E"/>
    <w:lvl w:ilvl="0" w:tplc="D4520C2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0014CF"/>
    <w:multiLevelType w:val="hybridMultilevel"/>
    <w:tmpl w:val="25DE13CA"/>
    <w:lvl w:ilvl="0" w:tplc="7A103A0C">
      <w:start w:val="106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417563"/>
    <w:multiLevelType w:val="multilevel"/>
    <w:tmpl w:val="6D524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B4E0B42"/>
    <w:multiLevelType w:val="hybridMultilevel"/>
    <w:tmpl w:val="A70E6BCA"/>
    <w:lvl w:ilvl="0" w:tplc="F89034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4E3338"/>
    <w:multiLevelType w:val="hybridMultilevel"/>
    <w:tmpl w:val="73E8EC0A"/>
    <w:lvl w:ilvl="0" w:tplc="E4646F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960805"/>
    <w:multiLevelType w:val="multilevel"/>
    <w:tmpl w:val="D43C8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72C3146"/>
    <w:multiLevelType w:val="hybridMultilevel"/>
    <w:tmpl w:val="34BC7D12"/>
    <w:lvl w:ilvl="0" w:tplc="9EAA4A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342895"/>
    <w:multiLevelType w:val="hybridMultilevel"/>
    <w:tmpl w:val="3B0804CE"/>
    <w:lvl w:ilvl="0" w:tplc="C3368F8A">
      <w:start w:val="106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218575">
    <w:abstractNumId w:val="0"/>
  </w:num>
  <w:num w:numId="2" w16cid:durableId="584917583">
    <w:abstractNumId w:val="14"/>
  </w:num>
  <w:num w:numId="3" w16cid:durableId="766925674">
    <w:abstractNumId w:val="4"/>
  </w:num>
  <w:num w:numId="4" w16cid:durableId="922102229">
    <w:abstractNumId w:val="16"/>
  </w:num>
  <w:num w:numId="5" w16cid:durableId="1508667544">
    <w:abstractNumId w:val="9"/>
  </w:num>
  <w:num w:numId="6" w16cid:durableId="1258715698">
    <w:abstractNumId w:val="3"/>
  </w:num>
  <w:num w:numId="7" w16cid:durableId="1513104077">
    <w:abstractNumId w:val="2"/>
  </w:num>
  <w:num w:numId="8" w16cid:durableId="1400667096">
    <w:abstractNumId w:val="10"/>
  </w:num>
  <w:num w:numId="9" w16cid:durableId="1224758252">
    <w:abstractNumId w:val="13"/>
  </w:num>
  <w:num w:numId="10" w16cid:durableId="1472402148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48576495">
    <w:abstractNumId w:val="7"/>
  </w:num>
  <w:num w:numId="12" w16cid:durableId="1179587301">
    <w:abstractNumId w:val="1"/>
  </w:num>
  <w:num w:numId="13" w16cid:durableId="1059133754">
    <w:abstractNumId w:val="11"/>
  </w:num>
  <w:num w:numId="14" w16cid:durableId="428165249">
    <w:abstractNumId w:val="17"/>
  </w:num>
  <w:num w:numId="15" w16cid:durableId="5912712">
    <w:abstractNumId w:val="15"/>
  </w:num>
  <w:num w:numId="16" w16cid:durableId="578759570">
    <w:abstractNumId w:val="12"/>
  </w:num>
  <w:num w:numId="17" w16cid:durableId="1892692536">
    <w:abstractNumId w:val="8"/>
  </w:num>
  <w:num w:numId="18" w16cid:durableId="815687461">
    <w:abstractNumId w:val="5"/>
  </w:num>
  <w:num w:numId="19" w16cid:durableId="4256040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90B"/>
    <w:rsid w:val="00000511"/>
    <w:rsid w:val="00000623"/>
    <w:rsid w:val="00002BF1"/>
    <w:rsid w:val="00017AA2"/>
    <w:rsid w:val="0003381B"/>
    <w:rsid w:val="00034D43"/>
    <w:rsid w:val="00037554"/>
    <w:rsid w:val="00037C82"/>
    <w:rsid w:val="00037F23"/>
    <w:rsid w:val="00042616"/>
    <w:rsid w:val="0004778C"/>
    <w:rsid w:val="0005296D"/>
    <w:rsid w:val="00053577"/>
    <w:rsid w:val="00054220"/>
    <w:rsid w:val="00054E79"/>
    <w:rsid w:val="00075281"/>
    <w:rsid w:val="0008325A"/>
    <w:rsid w:val="000942C8"/>
    <w:rsid w:val="00095C29"/>
    <w:rsid w:val="000A0F49"/>
    <w:rsid w:val="000A4242"/>
    <w:rsid w:val="000A7C5B"/>
    <w:rsid w:val="000C17BC"/>
    <w:rsid w:val="000C2520"/>
    <w:rsid w:val="000C49ED"/>
    <w:rsid w:val="000C57FF"/>
    <w:rsid w:val="000D6BDC"/>
    <w:rsid w:val="000D7752"/>
    <w:rsid w:val="000E75A4"/>
    <w:rsid w:val="000F0606"/>
    <w:rsid w:val="000F626A"/>
    <w:rsid w:val="00100724"/>
    <w:rsid w:val="00106BAB"/>
    <w:rsid w:val="00107B7C"/>
    <w:rsid w:val="0011181E"/>
    <w:rsid w:val="001204D4"/>
    <w:rsid w:val="001209B7"/>
    <w:rsid w:val="001224AD"/>
    <w:rsid w:val="00125362"/>
    <w:rsid w:val="0012692D"/>
    <w:rsid w:val="00130FC6"/>
    <w:rsid w:val="00134216"/>
    <w:rsid w:val="00142B40"/>
    <w:rsid w:val="001528A8"/>
    <w:rsid w:val="00154D39"/>
    <w:rsid w:val="00161E38"/>
    <w:rsid w:val="0016217D"/>
    <w:rsid w:val="00164C0E"/>
    <w:rsid w:val="00164E2C"/>
    <w:rsid w:val="00166B92"/>
    <w:rsid w:val="00175860"/>
    <w:rsid w:val="0018390B"/>
    <w:rsid w:val="001943B3"/>
    <w:rsid w:val="00195504"/>
    <w:rsid w:val="001A2311"/>
    <w:rsid w:val="001A33DB"/>
    <w:rsid w:val="001A4089"/>
    <w:rsid w:val="001A539E"/>
    <w:rsid w:val="001B096C"/>
    <w:rsid w:val="001B3494"/>
    <w:rsid w:val="001C24B5"/>
    <w:rsid w:val="001C3540"/>
    <w:rsid w:val="001C38D9"/>
    <w:rsid w:val="001C7F89"/>
    <w:rsid w:val="001D0970"/>
    <w:rsid w:val="001D570E"/>
    <w:rsid w:val="001D6C3B"/>
    <w:rsid w:val="001D7EFB"/>
    <w:rsid w:val="001D7F3A"/>
    <w:rsid w:val="001E204E"/>
    <w:rsid w:val="001E3B00"/>
    <w:rsid w:val="001F3AC0"/>
    <w:rsid w:val="001F5A8D"/>
    <w:rsid w:val="002009A3"/>
    <w:rsid w:val="002032E9"/>
    <w:rsid w:val="0020614D"/>
    <w:rsid w:val="00210B9D"/>
    <w:rsid w:val="00225418"/>
    <w:rsid w:val="00230594"/>
    <w:rsid w:val="002438B1"/>
    <w:rsid w:val="00244F94"/>
    <w:rsid w:val="0024579D"/>
    <w:rsid w:val="00256BB5"/>
    <w:rsid w:val="002677AB"/>
    <w:rsid w:val="0028729A"/>
    <w:rsid w:val="00296F51"/>
    <w:rsid w:val="00297369"/>
    <w:rsid w:val="002A6E79"/>
    <w:rsid w:val="002A7400"/>
    <w:rsid w:val="002B7632"/>
    <w:rsid w:val="002C2507"/>
    <w:rsid w:val="002D5208"/>
    <w:rsid w:val="002E6E1E"/>
    <w:rsid w:val="002F2E70"/>
    <w:rsid w:val="002F40D0"/>
    <w:rsid w:val="002F56E5"/>
    <w:rsid w:val="0030557D"/>
    <w:rsid w:val="00307727"/>
    <w:rsid w:val="00316C3A"/>
    <w:rsid w:val="00320DD8"/>
    <w:rsid w:val="00330C8A"/>
    <w:rsid w:val="003348DE"/>
    <w:rsid w:val="00346B99"/>
    <w:rsid w:val="00352EA0"/>
    <w:rsid w:val="00355CBA"/>
    <w:rsid w:val="00362D30"/>
    <w:rsid w:val="003736F9"/>
    <w:rsid w:val="00373EDA"/>
    <w:rsid w:val="00376A3D"/>
    <w:rsid w:val="00384E7F"/>
    <w:rsid w:val="003912DC"/>
    <w:rsid w:val="003B4B34"/>
    <w:rsid w:val="003C4B2C"/>
    <w:rsid w:val="003C4BF1"/>
    <w:rsid w:val="003C5C8C"/>
    <w:rsid w:val="003D0820"/>
    <w:rsid w:val="003D1FB7"/>
    <w:rsid w:val="003D4385"/>
    <w:rsid w:val="003D4DF1"/>
    <w:rsid w:val="003E2510"/>
    <w:rsid w:val="003E4D1E"/>
    <w:rsid w:val="003F1AC9"/>
    <w:rsid w:val="003F711E"/>
    <w:rsid w:val="004055F0"/>
    <w:rsid w:val="004134D4"/>
    <w:rsid w:val="0041503E"/>
    <w:rsid w:val="004204F1"/>
    <w:rsid w:val="00425F8C"/>
    <w:rsid w:val="00427D28"/>
    <w:rsid w:val="00430701"/>
    <w:rsid w:val="00431ABC"/>
    <w:rsid w:val="00433600"/>
    <w:rsid w:val="004372A5"/>
    <w:rsid w:val="0043790D"/>
    <w:rsid w:val="004417A0"/>
    <w:rsid w:val="00443804"/>
    <w:rsid w:val="0044425F"/>
    <w:rsid w:val="004448EF"/>
    <w:rsid w:val="00481EF1"/>
    <w:rsid w:val="00482EA5"/>
    <w:rsid w:val="004839BF"/>
    <w:rsid w:val="00490E8F"/>
    <w:rsid w:val="004C76F3"/>
    <w:rsid w:val="004D0AEE"/>
    <w:rsid w:val="004D0C0E"/>
    <w:rsid w:val="004D0C46"/>
    <w:rsid w:val="004F2FEE"/>
    <w:rsid w:val="004F468F"/>
    <w:rsid w:val="004F6807"/>
    <w:rsid w:val="00504DAA"/>
    <w:rsid w:val="00505158"/>
    <w:rsid w:val="00515880"/>
    <w:rsid w:val="00530F35"/>
    <w:rsid w:val="00531407"/>
    <w:rsid w:val="0054337F"/>
    <w:rsid w:val="005531FF"/>
    <w:rsid w:val="00554147"/>
    <w:rsid w:val="00554243"/>
    <w:rsid w:val="00555894"/>
    <w:rsid w:val="005640B5"/>
    <w:rsid w:val="00564112"/>
    <w:rsid w:val="005659CD"/>
    <w:rsid w:val="00566EC7"/>
    <w:rsid w:val="005776EC"/>
    <w:rsid w:val="005805D8"/>
    <w:rsid w:val="005851D7"/>
    <w:rsid w:val="00587304"/>
    <w:rsid w:val="0059156C"/>
    <w:rsid w:val="005920BC"/>
    <w:rsid w:val="00593476"/>
    <w:rsid w:val="005935F6"/>
    <w:rsid w:val="005944C2"/>
    <w:rsid w:val="0059661A"/>
    <w:rsid w:val="005A646A"/>
    <w:rsid w:val="005B058B"/>
    <w:rsid w:val="005B6857"/>
    <w:rsid w:val="005C3CE8"/>
    <w:rsid w:val="005D464B"/>
    <w:rsid w:val="005E09B6"/>
    <w:rsid w:val="005E122A"/>
    <w:rsid w:val="005E74C8"/>
    <w:rsid w:val="005F4E29"/>
    <w:rsid w:val="00602167"/>
    <w:rsid w:val="0060709E"/>
    <w:rsid w:val="006107DF"/>
    <w:rsid w:val="0061541B"/>
    <w:rsid w:val="00625860"/>
    <w:rsid w:val="00640FF4"/>
    <w:rsid w:val="00642B84"/>
    <w:rsid w:val="00642E0E"/>
    <w:rsid w:val="00643E89"/>
    <w:rsid w:val="00645614"/>
    <w:rsid w:val="00645857"/>
    <w:rsid w:val="00650D5F"/>
    <w:rsid w:val="00653F7D"/>
    <w:rsid w:val="006552E2"/>
    <w:rsid w:val="00657943"/>
    <w:rsid w:val="00682788"/>
    <w:rsid w:val="0069375B"/>
    <w:rsid w:val="006A1361"/>
    <w:rsid w:val="006B778D"/>
    <w:rsid w:val="006C7965"/>
    <w:rsid w:val="006E6129"/>
    <w:rsid w:val="006E7AA8"/>
    <w:rsid w:val="006F37A2"/>
    <w:rsid w:val="006F4DB7"/>
    <w:rsid w:val="00702643"/>
    <w:rsid w:val="007036CB"/>
    <w:rsid w:val="007036FB"/>
    <w:rsid w:val="00707EA9"/>
    <w:rsid w:val="00711344"/>
    <w:rsid w:val="007244C2"/>
    <w:rsid w:val="00727DCA"/>
    <w:rsid w:val="007300C2"/>
    <w:rsid w:val="00735936"/>
    <w:rsid w:val="00740516"/>
    <w:rsid w:val="00741C54"/>
    <w:rsid w:val="007464A5"/>
    <w:rsid w:val="007515F6"/>
    <w:rsid w:val="00763DFD"/>
    <w:rsid w:val="0077419A"/>
    <w:rsid w:val="00775745"/>
    <w:rsid w:val="00777D89"/>
    <w:rsid w:val="00782D25"/>
    <w:rsid w:val="007837B1"/>
    <w:rsid w:val="00786702"/>
    <w:rsid w:val="00787E58"/>
    <w:rsid w:val="00790A05"/>
    <w:rsid w:val="007943E5"/>
    <w:rsid w:val="00797967"/>
    <w:rsid w:val="007A024C"/>
    <w:rsid w:val="007A190F"/>
    <w:rsid w:val="007A3C73"/>
    <w:rsid w:val="007A5204"/>
    <w:rsid w:val="007A5B48"/>
    <w:rsid w:val="007B0DDD"/>
    <w:rsid w:val="007B15D9"/>
    <w:rsid w:val="007C218A"/>
    <w:rsid w:val="007C33EE"/>
    <w:rsid w:val="007C464D"/>
    <w:rsid w:val="007C5B31"/>
    <w:rsid w:val="007D10CF"/>
    <w:rsid w:val="007D30DB"/>
    <w:rsid w:val="007D72CD"/>
    <w:rsid w:val="007E12E4"/>
    <w:rsid w:val="007E2730"/>
    <w:rsid w:val="007F17E6"/>
    <w:rsid w:val="007F181F"/>
    <w:rsid w:val="00805213"/>
    <w:rsid w:val="00806899"/>
    <w:rsid w:val="00821D54"/>
    <w:rsid w:val="008258BF"/>
    <w:rsid w:val="00834845"/>
    <w:rsid w:val="00835122"/>
    <w:rsid w:val="00846D70"/>
    <w:rsid w:val="008521A6"/>
    <w:rsid w:val="00855541"/>
    <w:rsid w:val="00862B34"/>
    <w:rsid w:val="00862DAF"/>
    <w:rsid w:val="00865057"/>
    <w:rsid w:val="008677C0"/>
    <w:rsid w:val="008722A4"/>
    <w:rsid w:val="00873FDC"/>
    <w:rsid w:val="00875BF1"/>
    <w:rsid w:val="008832C4"/>
    <w:rsid w:val="0088427E"/>
    <w:rsid w:val="008859E5"/>
    <w:rsid w:val="00886201"/>
    <w:rsid w:val="00887954"/>
    <w:rsid w:val="008B2702"/>
    <w:rsid w:val="008B2C72"/>
    <w:rsid w:val="008B72C9"/>
    <w:rsid w:val="008C369F"/>
    <w:rsid w:val="008C676B"/>
    <w:rsid w:val="008D44AF"/>
    <w:rsid w:val="008D5772"/>
    <w:rsid w:val="008E0820"/>
    <w:rsid w:val="008E6C8A"/>
    <w:rsid w:val="008F6F36"/>
    <w:rsid w:val="008F7E68"/>
    <w:rsid w:val="00904412"/>
    <w:rsid w:val="00906717"/>
    <w:rsid w:val="00912B54"/>
    <w:rsid w:val="0091743C"/>
    <w:rsid w:val="009247CA"/>
    <w:rsid w:val="009279D6"/>
    <w:rsid w:val="00933083"/>
    <w:rsid w:val="009335F7"/>
    <w:rsid w:val="0093626C"/>
    <w:rsid w:val="009437B7"/>
    <w:rsid w:val="009572EF"/>
    <w:rsid w:val="00964DA2"/>
    <w:rsid w:val="009708A4"/>
    <w:rsid w:val="00973A74"/>
    <w:rsid w:val="009764CC"/>
    <w:rsid w:val="00983897"/>
    <w:rsid w:val="00987A81"/>
    <w:rsid w:val="009905A5"/>
    <w:rsid w:val="00994872"/>
    <w:rsid w:val="00995C05"/>
    <w:rsid w:val="009B2D72"/>
    <w:rsid w:val="009C1948"/>
    <w:rsid w:val="009D291F"/>
    <w:rsid w:val="009D3B57"/>
    <w:rsid w:val="009D3C20"/>
    <w:rsid w:val="009F5486"/>
    <w:rsid w:val="009F75AC"/>
    <w:rsid w:val="00A04B64"/>
    <w:rsid w:val="00A11177"/>
    <w:rsid w:val="00A1212A"/>
    <w:rsid w:val="00A14563"/>
    <w:rsid w:val="00A21DD2"/>
    <w:rsid w:val="00A25DC0"/>
    <w:rsid w:val="00A26F43"/>
    <w:rsid w:val="00A36745"/>
    <w:rsid w:val="00A42DDD"/>
    <w:rsid w:val="00A4440A"/>
    <w:rsid w:val="00A47A97"/>
    <w:rsid w:val="00A52331"/>
    <w:rsid w:val="00A56E33"/>
    <w:rsid w:val="00A604B7"/>
    <w:rsid w:val="00A61D58"/>
    <w:rsid w:val="00A64C13"/>
    <w:rsid w:val="00A7223F"/>
    <w:rsid w:val="00A828C5"/>
    <w:rsid w:val="00A85BFD"/>
    <w:rsid w:val="00A94DD8"/>
    <w:rsid w:val="00A968D2"/>
    <w:rsid w:val="00AA049E"/>
    <w:rsid w:val="00AB24C5"/>
    <w:rsid w:val="00AB31A4"/>
    <w:rsid w:val="00AD5EEB"/>
    <w:rsid w:val="00AE10C3"/>
    <w:rsid w:val="00AE1CF8"/>
    <w:rsid w:val="00AE373D"/>
    <w:rsid w:val="00AE5122"/>
    <w:rsid w:val="00AF7F09"/>
    <w:rsid w:val="00B03FE8"/>
    <w:rsid w:val="00B0729E"/>
    <w:rsid w:val="00B11F63"/>
    <w:rsid w:val="00B140FA"/>
    <w:rsid w:val="00B14A26"/>
    <w:rsid w:val="00B17023"/>
    <w:rsid w:val="00B202DB"/>
    <w:rsid w:val="00B26847"/>
    <w:rsid w:val="00B35F0C"/>
    <w:rsid w:val="00B6314B"/>
    <w:rsid w:val="00B66F91"/>
    <w:rsid w:val="00B67EE0"/>
    <w:rsid w:val="00B73629"/>
    <w:rsid w:val="00B74DC7"/>
    <w:rsid w:val="00B84577"/>
    <w:rsid w:val="00B93638"/>
    <w:rsid w:val="00B96433"/>
    <w:rsid w:val="00B96478"/>
    <w:rsid w:val="00BA7B5C"/>
    <w:rsid w:val="00BB30A8"/>
    <w:rsid w:val="00BD21FA"/>
    <w:rsid w:val="00BD2BE1"/>
    <w:rsid w:val="00BD30EE"/>
    <w:rsid w:val="00BD6002"/>
    <w:rsid w:val="00BE0BA8"/>
    <w:rsid w:val="00BF41BB"/>
    <w:rsid w:val="00C0180D"/>
    <w:rsid w:val="00C02415"/>
    <w:rsid w:val="00C10490"/>
    <w:rsid w:val="00C11F3F"/>
    <w:rsid w:val="00C25E2D"/>
    <w:rsid w:val="00C30488"/>
    <w:rsid w:val="00C32054"/>
    <w:rsid w:val="00C324FC"/>
    <w:rsid w:val="00C32C63"/>
    <w:rsid w:val="00C3603D"/>
    <w:rsid w:val="00C41925"/>
    <w:rsid w:val="00C43E49"/>
    <w:rsid w:val="00C4426C"/>
    <w:rsid w:val="00C61328"/>
    <w:rsid w:val="00C6278D"/>
    <w:rsid w:val="00C62E26"/>
    <w:rsid w:val="00C64433"/>
    <w:rsid w:val="00C707DC"/>
    <w:rsid w:val="00C769D1"/>
    <w:rsid w:val="00C774E0"/>
    <w:rsid w:val="00C82464"/>
    <w:rsid w:val="00C83428"/>
    <w:rsid w:val="00C875BD"/>
    <w:rsid w:val="00C914A5"/>
    <w:rsid w:val="00C95195"/>
    <w:rsid w:val="00C96AB7"/>
    <w:rsid w:val="00CA3438"/>
    <w:rsid w:val="00CA7863"/>
    <w:rsid w:val="00CB4BA0"/>
    <w:rsid w:val="00CB7B90"/>
    <w:rsid w:val="00CC4512"/>
    <w:rsid w:val="00CD0330"/>
    <w:rsid w:val="00CD1DC6"/>
    <w:rsid w:val="00CE30A2"/>
    <w:rsid w:val="00CF09DA"/>
    <w:rsid w:val="00CF235E"/>
    <w:rsid w:val="00D109C1"/>
    <w:rsid w:val="00D12592"/>
    <w:rsid w:val="00D162F0"/>
    <w:rsid w:val="00D263A8"/>
    <w:rsid w:val="00D32E4F"/>
    <w:rsid w:val="00D332BB"/>
    <w:rsid w:val="00D435C6"/>
    <w:rsid w:val="00D50197"/>
    <w:rsid w:val="00D52B8D"/>
    <w:rsid w:val="00D53D62"/>
    <w:rsid w:val="00D5436D"/>
    <w:rsid w:val="00D613C3"/>
    <w:rsid w:val="00D61F82"/>
    <w:rsid w:val="00D6336A"/>
    <w:rsid w:val="00D71934"/>
    <w:rsid w:val="00D773CE"/>
    <w:rsid w:val="00D90091"/>
    <w:rsid w:val="00D900EB"/>
    <w:rsid w:val="00D95C1D"/>
    <w:rsid w:val="00D97870"/>
    <w:rsid w:val="00DA06C6"/>
    <w:rsid w:val="00DA2C16"/>
    <w:rsid w:val="00DA7520"/>
    <w:rsid w:val="00DB07A4"/>
    <w:rsid w:val="00DB38E2"/>
    <w:rsid w:val="00DB4B26"/>
    <w:rsid w:val="00DB5AEB"/>
    <w:rsid w:val="00DC02DF"/>
    <w:rsid w:val="00DC0FB0"/>
    <w:rsid w:val="00DC275D"/>
    <w:rsid w:val="00DE714F"/>
    <w:rsid w:val="00DF2858"/>
    <w:rsid w:val="00DF4968"/>
    <w:rsid w:val="00DF4F79"/>
    <w:rsid w:val="00E01866"/>
    <w:rsid w:val="00E058AB"/>
    <w:rsid w:val="00E05ECF"/>
    <w:rsid w:val="00E12287"/>
    <w:rsid w:val="00E167FC"/>
    <w:rsid w:val="00E259DD"/>
    <w:rsid w:val="00E32944"/>
    <w:rsid w:val="00E3571D"/>
    <w:rsid w:val="00E35741"/>
    <w:rsid w:val="00E40CED"/>
    <w:rsid w:val="00E43016"/>
    <w:rsid w:val="00E45A2B"/>
    <w:rsid w:val="00E50B98"/>
    <w:rsid w:val="00E55526"/>
    <w:rsid w:val="00E64CAD"/>
    <w:rsid w:val="00E6539D"/>
    <w:rsid w:val="00E70AE4"/>
    <w:rsid w:val="00E7547C"/>
    <w:rsid w:val="00E829BD"/>
    <w:rsid w:val="00E83358"/>
    <w:rsid w:val="00E94550"/>
    <w:rsid w:val="00E97C9F"/>
    <w:rsid w:val="00EA1F72"/>
    <w:rsid w:val="00EA33A4"/>
    <w:rsid w:val="00EB1F56"/>
    <w:rsid w:val="00EB2078"/>
    <w:rsid w:val="00EB523A"/>
    <w:rsid w:val="00EC0CDE"/>
    <w:rsid w:val="00EC394F"/>
    <w:rsid w:val="00EC41F8"/>
    <w:rsid w:val="00ED0179"/>
    <w:rsid w:val="00ED0582"/>
    <w:rsid w:val="00ED282C"/>
    <w:rsid w:val="00ED5FC5"/>
    <w:rsid w:val="00EF299A"/>
    <w:rsid w:val="00EF3F84"/>
    <w:rsid w:val="00EF4577"/>
    <w:rsid w:val="00EF5B7F"/>
    <w:rsid w:val="00EF5D15"/>
    <w:rsid w:val="00F03329"/>
    <w:rsid w:val="00F07F59"/>
    <w:rsid w:val="00F10F98"/>
    <w:rsid w:val="00F11B82"/>
    <w:rsid w:val="00F13C25"/>
    <w:rsid w:val="00F23B7A"/>
    <w:rsid w:val="00F245FC"/>
    <w:rsid w:val="00F30687"/>
    <w:rsid w:val="00F3656B"/>
    <w:rsid w:val="00F36A14"/>
    <w:rsid w:val="00F43CCF"/>
    <w:rsid w:val="00F518B0"/>
    <w:rsid w:val="00F539C2"/>
    <w:rsid w:val="00F54F57"/>
    <w:rsid w:val="00F55A6A"/>
    <w:rsid w:val="00F612B6"/>
    <w:rsid w:val="00F65404"/>
    <w:rsid w:val="00F74A25"/>
    <w:rsid w:val="00F815AD"/>
    <w:rsid w:val="00F94FB8"/>
    <w:rsid w:val="00FA5E03"/>
    <w:rsid w:val="00FB462E"/>
    <w:rsid w:val="00FC7EEA"/>
    <w:rsid w:val="00FD2785"/>
    <w:rsid w:val="00FD4968"/>
    <w:rsid w:val="00FD7066"/>
    <w:rsid w:val="00FE61CA"/>
    <w:rsid w:val="00FF0292"/>
    <w:rsid w:val="00FF3084"/>
    <w:rsid w:val="00FF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40D31"/>
  <w15:chartTrackingRefBased/>
  <w15:docId w15:val="{635596C0-C0F6-4F8C-9451-42B3C7167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390B"/>
    <w:pPr>
      <w:spacing w:after="0" w:line="280" w:lineRule="atLeast"/>
    </w:pPr>
    <w:rPr>
      <w:rFonts w:ascii="Arial" w:eastAsia="Times New Roman" w:hAnsi="Arial" w:cs="Times New Roman"/>
      <w:kern w:val="0"/>
      <w:sz w:val="18"/>
      <w:szCs w:val="24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8390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3A5F69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8390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3A5F69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8390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3A5F69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8390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3A5F69" w:themeColor="accent1" w:themeShade="BF"/>
      <w:kern w:val="2"/>
      <w:sz w:val="22"/>
      <w:szCs w:val="22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8390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3A5F69" w:themeColor="accent1" w:themeShade="BF"/>
      <w:kern w:val="2"/>
      <w:sz w:val="22"/>
      <w:szCs w:val="22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8390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696969" w:themeColor="text1" w:themeTint="A6"/>
      <w:kern w:val="2"/>
      <w:sz w:val="22"/>
      <w:szCs w:val="22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8390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696969" w:themeColor="text1" w:themeTint="A6"/>
      <w:kern w:val="2"/>
      <w:sz w:val="22"/>
      <w:szCs w:val="22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8390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3C3C3C" w:themeColor="text1" w:themeTint="D8"/>
      <w:kern w:val="2"/>
      <w:sz w:val="22"/>
      <w:szCs w:val="22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8390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3C3C3C" w:themeColor="text1" w:themeTint="D8"/>
      <w:kern w:val="2"/>
      <w:sz w:val="22"/>
      <w:szCs w:val="22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8390B"/>
    <w:rPr>
      <w:rFonts w:asciiTheme="majorHAnsi" w:eastAsiaTheme="majorEastAsia" w:hAnsiTheme="majorHAnsi" w:cstheme="majorBidi"/>
      <w:color w:val="3A5F69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18390B"/>
    <w:rPr>
      <w:rFonts w:asciiTheme="majorHAnsi" w:eastAsiaTheme="majorEastAsia" w:hAnsiTheme="majorHAnsi" w:cstheme="majorBidi"/>
      <w:color w:val="3A5F69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8390B"/>
    <w:rPr>
      <w:rFonts w:eastAsiaTheme="majorEastAsia" w:cstheme="majorBidi"/>
      <w:color w:val="3A5F69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8390B"/>
    <w:rPr>
      <w:rFonts w:eastAsiaTheme="majorEastAsia" w:cstheme="majorBidi"/>
      <w:i/>
      <w:iCs/>
      <w:color w:val="3A5F69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8390B"/>
    <w:rPr>
      <w:rFonts w:eastAsiaTheme="majorEastAsia" w:cstheme="majorBidi"/>
      <w:color w:val="3A5F69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8390B"/>
    <w:rPr>
      <w:rFonts w:eastAsiaTheme="majorEastAsia" w:cstheme="majorBidi"/>
      <w:i/>
      <w:iCs/>
      <w:color w:val="69696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8390B"/>
    <w:rPr>
      <w:rFonts w:eastAsiaTheme="majorEastAsia" w:cstheme="majorBidi"/>
      <w:color w:val="69696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8390B"/>
    <w:rPr>
      <w:rFonts w:eastAsiaTheme="majorEastAsia" w:cstheme="majorBidi"/>
      <w:i/>
      <w:iCs/>
      <w:color w:val="3C3C3C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8390B"/>
    <w:rPr>
      <w:rFonts w:eastAsiaTheme="majorEastAsia" w:cstheme="majorBidi"/>
      <w:color w:val="3C3C3C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839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1839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8390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69696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8390B"/>
    <w:rPr>
      <w:rFonts w:eastAsiaTheme="majorEastAsia" w:cstheme="majorBidi"/>
      <w:color w:val="69696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8390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525252" w:themeColor="text1" w:themeTint="BF"/>
      <w:kern w:val="2"/>
      <w:sz w:val="22"/>
      <w:szCs w:val="22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18390B"/>
    <w:rPr>
      <w:i/>
      <w:iCs/>
      <w:color w:val="525252" w:themeColor="text1" w:themeTint="BF"/>
    </w:rPr>
  </w:style>
  <w:style w:type="paragraph" w:styleId="Listeafsnit">
    <w:name w:val="List Paragraph"/>
    <w:basedOn w:val="Normal"/>
    <w:uiPriority w:val="34"/>
    <w:qFormat/>
    <w:rsid w:val="0018390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18390B"/>
    <w:rPr>
      <w:i/>
      <w:iCs/>
      <w:color w:val="3A5F69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8390B"/>
    <w:pPr>
      <w:pBdr>
        <w:top w:val="single" w:sz="4" w:space="10" w:color="3A5F69" w:themeColor="accent1" w:themeShade="BF"/>
        <w:bottom w:val="single" w:sz="4" w:space="10" w:color="3A5F69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A5F69" w:themeColor="accent1" w:themeShade="BF"/>
      <w:kern w:val="2"/>
      <w:sz w:val="22"/>
      <w:szCs w:val="22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8390B"/>
    <w:rPr>
      <w:i/>
      <w:iCs/>
      <w:color w:val="3A5F69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8390B"/>
    <w:rPr>
      <w:b/>
      <w:bCs/>
      <w:smallCaps/>
      <w:color w:val="3A5F69" w:themeColor="accent1" w:themeShade="BF"/>
      <w:spacing w:val="5"/>
    </w:rPr>
  </w:style>
  <w:style w:type="paragraph" w:styleId="Sidefod">
    <w:name w:val="footer"/>
    <w:basedOn w:val="Normal"/>
    <w:link w:val="SidefodTegn"/>
    <w:uiPriority w:val="9"/>
    <w:semiHidden/>
    <w:rsid w:val="0018390B"/>
    <w:pPr>
      <w:tabs>
        <w:tab w:val="center" w:pos="4819"/>
        <w:tab w:val="right" w:pos="9638"/>
      </w:tabs>
      <w:spacing w:line="180" w:lineRule="atLeast"/>
    </w:pPr>
    <w:rPr>
      <w:sz w:val="14"/>
    </w:rPr>
  </w:style>
  <w:style w:type="character" w:customStyle="1" w:styleId="SidefodTegn">
    <w:name w:val="Sidefod Tegn"/>
    <w:basedOn w:val="Standardskrifttypeiafsnit"/>
    <w:link w:val="Sidefod"/>
    <w:uiPriority w:val="9"/>
    <w:semiHidden/>
    <w:rsid w:val="0018390B"/>
    <w:rPr>
      <w:rFonts w:ascii="Arial" w:eastAsia="Times New Roman" w:hAnsi="Arial" w:cs="Times New Roman"/>
      <w:kern w:val="0"/>
      <w:sz w:val="14"/>
      <w:szCs w:val="24"/>
      <w14:ligatures w14:val="none"/>
    </w:rPr>
  </w:style>
  <w:style w:type="character" w:styleId="Hyperlink">
    <w:name w:val="Hyperlink"/>
    <w:uiPriority w:val="9"/>
    <w:semiHidden/>
    <w:rsid w:val="0018390B"/>
    <w:rPr>
      <w:color w:val="0000FF"/>
      <w:u w:val="single"/>
    </w:rPr>
  </w:style>
  <w:style w:type="character" w:styleId="Sidetal">
    <w:name w:val="page number"/>
    <w:uiPriority w:val="8"/>
    <w:semiHidden/>
    <w:rsid w:val="0018390B"/>
    <w:rPr>
      <w:rFonts w:ascii="Arial" w:hAnsi="Arial"/>
      <w:sz w:val="15"/>
    </w:rPr>
  </w:style>
  <w:style w:type="paragraph" w:customStyle="1" w:styleId="Template-DatoogRef">
    <w:name w:val="Template - Dato og Ref"/>
    <w:basedOn w:val="Normal"/>
    <w:uiPriority w:val="8"/>
    <w:semiHidden/>
    <w:rsid w:val="0018390B"/>
    <w:pPr>
      <w:tabs>
        <w:tab w:val="left" w:pos="181"/>
        <w:tab w:val="left" w:pos="454"/>
      </w:tabs>
      <w:spacing w:line="200" w:lineRule="atLeast"/>
    </w:pPr>
    <w:rPr>
      <w:noProof/>
      <w:sz w:val="15"/>
    </w:rPr>
  </w:style>
  <w:style w:type="paragraph" w:styleId="Sidehoved">
    <w:name w:val="header"/>
    <w:basedOn w:val="Normal"/>
    <w:link w:val="SidehovedTegn"/>
    <w:uiPriority w:val="99"/>
    <w:unhideWhenUsed/>
    <w:rsid w:val="006E7AA8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E7AA8"/>
    <w:rPr>
      <w:rFonts w:ascii="Arial" w:eastAsia="Times New Roman" w:hAnsi="Arial" w:cs="Times New Roman"/>
      <w:kern w:val="0"/>
      <w:sz w:val="18"/>
      <w:szCs w:val="24"/>
      <w14:ligatures w14:val="none"/>
    </w:rPr>
  </w:style>
  <w:style w:type="character" w:styleId="Ulstomtale">
    <w:name w:val="Unresolved Mention"/>
    <w:basedOn w:val="Standardskrifttypeiafsnit"/>
    <w:uiPriority w:val="99"/>
    <w:semiHidden/>
    <w:unhideWhenUsed/>
    <w:rsid w:val="00E55526"/>
    <w:rPr>
      <w:color w:val="605E5C"/>
      <w:shd w:val="clear" w:color="auto" w:fill="E1DFDD"/>
    </w:rPr>
  </w:style>
  <w:style w:type="paragraph" w:styleId="Korrektur">
    <w:name w:val="Revision"/>
    <w:hidden/>
    <w:uiPriority w:val="99"/>
    <w:semiHidden/>
    <w:rsid w:val="00E829BD"/>
    <w:pPr>
      <w:spacing w:after="0" w:line="240" w:lineRule="auto"/>
    </w:pPr>
    <w:rPr>
      <w:rFonts w:ascii="Arial" w:eastAsia="Times New Roman" w:hAnsi="Arial" w:cs="Times New Roman"/>
      <w:kern w:val="0"/>
      <w:sz w:val="18"/>
      <w:szCs w:val="24"/>
      <w14:ligatures w14:val="non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7A3C73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7A3C73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7A3C73"/>
    <w:rPr>
      <w:rFonts w:ascii="Arial" w:eastAsia="Times New Roman" w:hAnsi="Arial" w:cs="Times New Roman"/>
      <w:kern w:val="0"/>
      <w:sz w:val="20"/>
      <w:szCs w:val="20"/>
      <w14:ligatures w14:val="none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A3C7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A3C73"/>
    <w:rPr>
      <w:rFonts w:ascii="Arial" w:eastAsia="Times New Roman" w:hAnsi="Arial" w:cs="Times New Roman"/>
      <w:b/>
      <w:bCs/>
      <w:kern w:val="0"/>
      <w:sz w:val="20"/>
      <w:szCs w:val="20"/>
      <w14:ligatures w14:val="none"/>
    </w:rPr>
  </w:style>
  <w:style w:type="character" w:styleId="BesgtLink">
    <w:name w:val="FollowedHyperlink"/>
    <w:basedOn w:val="Standardskrifttypeiafsnit"/>
    <w:uiPriority w:val="99"/>
    <w:semiHidden/>
    <w:unhideWhenUsed/>
    <w:rsid w:val="00B17023"/>
    <w:rPr>
      <w:color w:val="800080" w:themeColor="followedHyperlink"/>
      <w:u w:val="single"/>
    </w:rPr>
  </w:style>
  <w:style w:type="paragraph" w:customStyle="1" w:styleId="Normal-Afsenderinfo">
    <w:name w:val="Normal - Afsender info"/>
    <w:basedOn w:val="Normal"/>
    <w:uiPriority w:val="2"/>
    <w:semiHidden/>
    <w:rsid w:val="00C95195"/>
    <w:pPr>
      <w:tabs>
        <w:tab w:val="left" w:pos="284"/>
      </w:tabs>
      <w:spacing w:line="200" w:lineRule="atLeast"/>
    </w:pPr>
    <w:rPr>
      <w:sz w:val="16"/>
    </w:rPr>
  </w:style>
  <w:style w:type="paragraph" w:customStyle="1" w:styleId="Normal-AfsenderNavn">
    <w:name w:val="Normal - Afsender Navn"/>
    <w:basedOn w:val="Normal"/>
    <w:next w:val="Normal-Afsenderinfo"/>
    <w:uiPriority w:val="2"/>
    <w:semiHidden/>
    <w:rsid w:val="00C95195"/>
    <w:pPr>
      <w:spacing w:line="200" w:lineRule="atLeast"/>
    </w:pPr>
    <w:rPr>
      <w:b/>
      <w:sz w:val="16"/>
    </w:rPr>
  </w:style>
  <w:style w:type="character" w:styleId="Strk">
    <w:name w:val="Strong"/>
    <w:basedOn w:val="Standardskrifttypeiafsnit"/>
    <w:uiPriority w:val="22"/>
    <w:qFormat/>
    <w:rsid w:val="001955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3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ch@lf.d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co@sbst.d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emf"/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-tema">
  <a:themeElements>
    <a:clrScheme name="LF_standard_1">
      <a:dk1>
        <a:srgbClr val="191919"/>
      </a:dk1>
      <a:lt1>
        <a:sysClr val="window" lastClr="FFFFFF"/>
      </a:lt1>
      <a:dk2>
        <a:srgbClr val="191919"/>
      </a:dk2>
      <a:lt2>
        <a:srgbClr val="FDFDFD"/>
      </a:lt2>
      <a:accent1>
        <a:srgbClr val="4E808D"/>
      </a:accent1>
      <a:accent2>
        <a:srgbClr val="7DA3AD"/>
      </a:accent2>
      <a:accent3>
        <a:srgbClr val="9DDCF9"/>
      </a:accent3>
      <a:accent4>
        <a:srgbClr val="4F734A"/>
      </a:accent4>
      <a:accent5>
        <a:srgbClr val="7C9877"/>
      </a:accent5>
      <a:accent6>
        <a:srgbClr val="B4C5B0"/>
      </a:accent6>
      <a:hlink>
        <a:srgbClr val="0000FF"/>
      </a:hlink>
      <a:folHlink>
        <a:srgbClr val="800080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0C7F2BCD6094F9C2E57A5D71E7757" ma:contentTypeVersion="6" ma:contentTypeDescription="Opret et nyt dokument." ma:contentTypeScope="" ma:versionID="e1b652b08f543ac1be131a8a47177014">
  <xsd:schema xmlns:xsd="http://www.w3.org/2001/XMLSchema" xmlns:xs="http://www.w3.org/2001/XMLSchema" xmlns:p="http://schemas.microsoft.com/office/2006/metadata/properties" xmlns:ns2="def90719-690d-4274-8ece-188067a78530" xmlns:ns3="43937c57-17b6-4354-a9a1-8a40450a1f94" xmlns:ns4="e20ee2f4-bb26-49ab-9dc0-eff273c7b46b" xmlns:ns5="23286cf3-ce8a-4ea4-9f26-559ee9b36b6c" targetNamespace="http://schemas.microsoft.com/office/2006/metadata/properties" ma:root="true" ma:fieldsID="38bf6d2bd5f8b9d3fd13345d79f5997e" ns2:_="" ns3:_="" ns4:_="" ns5:_="">
    <xsd:import namespace="def90719-690d-4274-8ece-188067a78530"/>
    <xsd:import namespace="43937c57-17b6-4354-a9a1-8a40450a1f94"/>
    <xsd:import namespace="e20ee2f4-bb26-49ab-9dc0-eff273c7b46b"/>
    <xsd:import namespace="23286cf3-ce8a-4ea4-9f26-559ee9b36b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f90719-690d-4274-8ece-188067a785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37c57-17b6-4354-a9a1-8a40450a1f9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0ee2f4-bb26-49ab-9dc0-eff273c7b46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b143f3e4-04b7-45de-b0be-ece0b09ab5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86cf3-ce8a-4ea4-9f26-559ee9b36b6c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14af955-2e8c-42bc-aaf5-bf23155a0ba8}" ma:internalName="TaxCatchAll" ma:showField="CatchAllData" ma:web="23286cf3-ce8a-4ea4-9f26-559ee9b36b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286cf3-ce8a-4ea4-9f26-559ee9b36b6c" xsi:nil="true"/>
    <lcf76f155ced4ddcb4097134ff3c332f xmlns="e20ee2f4-bb26-49ab-9dc0-eff273c7b46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210F06-0A45-4724-8532-5070047EDE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f90719-690d-4274-8ece-188067a78530"/>
    <ds:schemaRef ds:uri="43937c57-17b6-4354-a9a1-8a40450a1f94"/>
    <ds:schemaRef ds:uri="e20ee2f4-bb26-49ab-9dc0-eff273c7b46b"/>
    <ds:schemaRef ds:uri="23286cf3-ce8a-4ea4-9f26-559ee9b36b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59483B-7782-4287-A4B5-0E67B20389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E3BE93-00FB-46FE-B6D6-3EA51FF485FD}">
  <ds:schemaRefs>
    <ds:schemaRef ds:uri="http://schemas.microsoft.com/office/2006/metadata/properties"/>
    <ds:schemaRef ds:uri="http://schemas.microsoft.com/office/infopath/2007/PartnerControls"/>
    <ds:schemaRef ds:uri="23286cf3-ce8a-4ea4-9f26-559ee9b36b6c"/>
    <ds:schemaRef ds:uri="e20ee2f4-bb26-49ab-9dc0-eff273c7b46b"/>
  </ds:schemaRefs>
</ds:datastoreItem>
</file>

<file path=customXml/itemProps4.xml><?xml version="1.0" encoding="utf-8"?>
<ds:datastoreItem xmlns:ds="http://schemas.openxmlformats.org/officeDocument/2006/customXml" ds:itemID="{EF8A2F90-5773-4027-8A70-75C25FF4A8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654</Words>
  <Characters>3830</Characters>
  <Application>Microsoft Office Word</Application>
  <DocSecurity>0</DocSecurity>
  <Lines>73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 Christensen</dc:creator>
  <cp:keywords/>
  <dc:description/>
  <cp:lastModifiedBy>Finn Christensen</cp:lastModifiedBy>
  <cp:revision>10</cp:revision>
  <cp:lastPrinted>2026-01-13T12:09:00Z</cp:lastPrinted>
  <dcterms:created xsi:type="dcterms:W3CDTF">2026-03-04T14:51:00Z</dcterms:created>
  <dcterms:modified xsi:type="dcterms:W3CDTF">2026-03-09T10:32:00Z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ContentTypeId">
    <vt:lpwstr>0x01010077D0C7F2BCD6094F9C2E57A5D71E7757</vt:lpwstr>
  </property>
</Properties>
</file>